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C0F58" w14:textId="56B633D9" w:rsidR="003D66E7" w:rsidRPr="00B942FA" w:rsidRDefault="003D66E7" w:rsidP="00B942FA">
      <w:pPr>
        <w:spacing w:beforeLines="50" w:before="156" w:afterLines="50" w:after="156" w:line="312" w:lineRule="auto"/>
        <w:jc w:val="center"/>
        <w:rPr>
          <w:rFonts w:ascii="黑体" w:eastAsia="黑体" w:hAnsi="黑体"/>
          <w:sz w:val="36"/>
          <w:szCs w:val="36"/>
        </w:rPr>
      </w:pPr>
      <w:r w:rsidRPr="00B942FA">
        <w:rPr>
          <w:rFonts w:ascii="宋体" w:hAnsi="宋体" w:cs="宋体"/>
          <w:noProof/>
          <w:sz w:val="36"/>
          <w:szCs w:val="36"/>
        </w:rPr>
        <w:drawing>
          <wp:anchor distT="0" distB="0" distL="114300" distR="114300" simplePos="0" relativeHeight="251658240" behindDoc="0" locked="0" layoutInCell="1" allowOverlap="1" wp14:anchorId="4EF1FD98" wp14:editId="349A9765">
            <wp:simplePos x="0" y="0"/>
            <wp:positionH relativeFrom="margin">
              <wp:align>center</wp:align>
            </wp:positionH>
            <wp:positionV relativeFrom="paragraph">
              <wp:posOffset>0</wp:posOffset>
            </wp:positionV>
            <wp:extent cx="1809750" cy="447675"/>
            <wp:effectExtent l="0" t="0" r="0" b="9525"/>
            <wp:wrapTopAndBottom/>
            <wp:docPr id="1"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0"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42FA">
        <w:rPr>
          <w:rFonts w:ascii="黑体" w:eastAsia="黑体" w:hAnsi="黑体" w:hint="eastAsia"/>
          <w:sz w:val="36"/>
          <w:szCs w:val="36"/>
        </w:rPr>
        <w:t>研究生课程教学大纲</w:t>
      </w:r>
    </w:p>
    <w:tbl>
      <w:tblPr>
        <w:tblStyle w:val="a5"/>
        <w:tblW w:w="8789" w:type="dxa"/>
        <w:tblInd w:w="-289" w:type="dxa"/>
        <w:tblLayout w:type="fixed"/>
        <w:tblLook w:val="04A0" w:firstRow="1" w:lastRow="0" w:firstColumn="1" w:lastColumn="0" w:noHBand="0" w:noVBand="1"/>
      </w:tblPr>
      <w:tblGrid>
        <w:gridCol w:w="2269"/>
        <w:gridCol w:w="1417"/>
        <w:gridCol w:w="1781"/>
        <w:gridCol w:w="346"/>
        <w:gridCol w:w="1559"/>
        <w:gridCol w:w="1417"/>
      </w:tblGrid>
      <w:tr w:rsidR="00554B56" w14:paraId="05465EBC" w14:textId="77777777" w:rsidTr="0039639C">
        <w:tc>
          <w:tcPr>
            <w:tcW w:w="2269" w:type="dxa"/>
            <w:tcBorders>
              <w:top w:val="single" w:sz="4" w:space="0" w:color="D9D9D9"/>
              <w:left w:val="single" w:sz="4" w:space="0" w:color="D9D9D9"/>
              <w:bottom w:val="single" w:sz="4" w:space="0" w:color="D9D9D9"/>
              <w:right w:val="single" w:sz="4" w:space="0" w:color="D9D9D9"/>
            </w:tcBorders>
            <w:vAlign w:val="center"/>
          </w:tcPr>
          <w:p w14:paraId="4255A2DF" w14:textId="77777777" w:rsidR="00554B56" w:rsidRPr="00B942FA" w:rsidRDefault="00554B56" w:rsidP="00B942FA">
            <w:pPr>
              <w:spacing w:line="312" w:lineRule="auto"/>
              <w:ind w:right="320"/>
              <w:jc w:val="center"/>
              <w:rPr>
                <w:rFonts w:ascii="黑体" w:eastAsia="黑体" w:hAnsi="黑体"/>
                <w:sz w:val="30"/>
                <w:szCs w:val="30"/>
              </w:rPr>
            </w:pPr>
            <w:r w:rsidRPr="0001107E">
              <w:rPr>
                <w:rFonts w:ascii="黑体" w:eastAsia="黑体" w:hAnsi="黑体" w:hint="eastAsia"/>
                <w:spacing w:val="45"/>
                <w:sz w:val="30"/>
                <w:szCs w:val="30"/>
                <w:fitText w:val="1950" w:id="2074232832"/>
              </w:rPr>
              <w:t>课程名称：</w:t>
            </w:r>
          </w:p>
        </w:tc>
        <w:tc>
          <w:tcPr>
            <w:tcW w:w="6520" w:type="dxa"/>
            <w:gridSpan w:val="5"/>
            <w:tcBorders>
              <w:top w:val="single" w:sz="4" w:space="0" w:color="D9D9D9"/>
              <w:left w:val="single" w:sz="4" w:space="0" w:color="D9D9D9"/>
              <w:bottom w:val="single" w:sz="4" w:space="0" w:color="D9D9D9"/>
              <w:right w:val="single" w:sz="4" w:space="0" w:color="D9D9D9"/>
            </w:tcBorders>
          </w:tcPr>
          <w:p w14:paraId="6A56213F" w14:textId="631AD9FD" w:rsidR="00554B56" w:rsidRPr="00B942FA" w:rsidRDefault="00EB2CF3" w:rsidP="00554B56">
            <w:pPr>
              <w:spacing w:line="312" w:lineRule="auto"/>
              <w:jc w:val="center"/>
              <w:rPr>
                <w:rFonts w:ascii="黑体" w:eastAsia="黑体" w:hAnsi="黑体"/>
                <w:sz w:val="30"/>
                <w:szCs w:val="30"/>
              </w:rPr>
            </w:pPr>
            <w:r>
              <w:rPr>
                <w:rFonts w:ascii="黑体" w:eastAsia="黑体" w:hAnsi="黑体" w:hint="eastAsia"/>
                <w:sz w:val="30"/>
                <w:szCs w:val="30"/>
              </w:rPr>
              <w:t>计算材料学</w:t>
            </w:r>
          </w:p>
        </w:tc>
      </w:tr>
      <w:tr w:rsidR="00554B56" w14:paraId="2368207C" w14:textId="77777777" w:rsidTr="0039639C">
        <w:trPr>
          <w:trHeight w:val="436"/>
        </w:trPr>
        <w:tc>
          <w:tcPr>
            <w:tcW w:w="2269" w:type="dxa"/>
            <w:tcBorders>
              <w:top w:val="single" w:sz="4" w:space="0" w:color="D9D9D9"/>
              <w:left w:val="single" w:sz="4" w:space="0" w:color="D9D9D9"/>
              <w:bottom w:val="single" w:sz="4" w:space="0" w:color="D9D9D9"/>
              <w:right w:val="single" w:sz="4" w:space="0" w:color="D9D9D9"/>
            </w:tcBorders>
            <w:vAlign w:val="center"/>
          </w:tcPr>
          <w:p w14:paraId="77ACF489" w14:textId="77777777" w:rsidR="00554B56" w:rsidRPr="00B942FA" w:rsidRDefault="00554B56" w:rsidP="0039639C">
            <w:pPr>
              <w:spacing w:line="312" w:lineRule="auto"/>
              <w:ind w:right="320"/>
              <w:jc w:val="center"/>
              <w:rPr>
                <w:rFonts w:ascii="黑体" w:eastAsia="黑体" w:hAnsi="黑体"/>
                <w:sz w:val="30"/>
                <w:szCs w:val="30"/>
              </w:rPr>
            </w:pPr>
          </w:p>
        </w:tc>
        <w:tc>
          <w:tcPr>
            <w:tcW w:w="6520" w:type="dxa"/>
            <w:gridSpan w:val="5"/>
            <w:tcBorders>
              <w:top w:val="single" w:sz="4" w:space="0" w:color="D9D9D9"/>
              <w:left w:val="single" w:sz="4" w:space="0" w:color="D9D9D9"/>
              <w:bottom w:val="single" w:sz="4" w:space="0" w:color="D9D9D9"/>
              <w:right w:val="single" w:sz="4" w:space="0" w:color="D9D9D9"/>
            </w:tcBorders>
          </w:tcPr>
          <w:p w14:paraId="412E2C59" w14:textId="0055F8E2" w:rsidR="00554B56" w:rsidRPr="00EB2CF3" w:rsidRDefault="00EB2CF3" w:rsidP="00A23081">
            <w:pPr>
              <w:spacing w:line="312" w:lineRule="auto"/>
              <w:jc w:val="center"/>
              <w:rPr>
                <w:rFonts w:eastAsia="黑体"/>
                <w:sz w:val="30"/>
                <w:szCs w:val="30"/>
              </w:rPr>
            </w:pPr>
            <w:r w:rsidRPr="00EB2CF3">
              <w:rPr>
                <w:rFonts w:eastAsia="黑体"/>
                <w:sz w:val="30"/>
                <w:szCs w:val="30"/>
              </w:rPr>
              <w:t>Computational Materials Science</w:t>
            </w:r>
          </w:p>
        </w:tc>
      </w:tr>
      <w:tr w:rsidR="001915DF" w14:paraId="5F7B98E7" w14:textId="77777777" w:rsidTr="0039639C">
        <w:trPr>
          <w:trHeight w:val="489"/>
        </w:trPr>
        <w:tc>
          <w:tcPr>
            <w:tcW w:w="2269" w:type="dxa"/>
            <w:tcBorders>
              <w:top w:val="single" w:sz="4" w:space="0" w:color="D9D9D9"/>
              <w:left w:val="single" w:sz="4" w:space="0" w:color="D9D9D9"/>
              <w:bottom w:val="single" w:sz="4" w:space="0" w:color="D9D9D9"/>
              <w:right w:val="single" w:sz="4" w:space="0" w:color="D9D9D9"/>
            </w:tcBorders>
            <w:vAlign w:val="center"/>
          </w:tcPr>
          <w:p w14:paraId="6CB2F9D4" w14:textId="77777777" w:rsidR="001915DF" w:rsidRPr="00B942FA" w:rsidRDefault="001915DF" w:rsidP="00B942FA">
            <w:pPr>
              <w:spacing w:line="312" w:lineRule="auto"/>
              <w:ind w:right="320"/>
              <w:jc w:val="center"/>
              <w:rPr>
                <w:rFonts w:ascii="黑体" w:eastAsia="黑体" w:hAnsi="黑体"/>
                <w:sz w:val="30"/>
                <w:szCs w:val="30"/>
              </w:rPr>
            </w:pPr>
            <w:r w:rsidRPr="0001107E">
              <w:rPr>
                <w:rFonts w:ascii="黑体" w:eastAsia="黑体" w:hAnsi="黑体" w:hint="eastAsia"/>
                <w:spacing w:val="45"/>
                <w:sz w:val="30"/>
                <w:szCs w:val="30"/>
                <w:fitText w:val="1950" w:id="2074232832"/>
              </w:rPr>
              <w:t>课程编号：</w:t>
            </w:r>
          </w:p>
        </w:tc>
        <w:tc>
          <w:tcPr>
            <w:tcW w:w="6520" w:type="dxa"/>
            <w:gridSpan w:val="5"/>
            <w:tcBorders>
              <w:top w:val="single" w:sz="4" w:space="0" w:color="D9D9D9"/>
              <w:left w:val="single" w:sz="4" w:space="0" w:color="D9D9D9"/>
              <w:bottom w:val="single" w:sz="4" w:space="0" w:color="D9D9D9"/>
              <w:right w:val="single" w:sz="4" w:space="0" w:color="D9D9D9"/>
            </w:tcBorders>
          </w:tcPr>
          <w:p w14:paraId="2927307B" w14:textId="73DB70C3" w:rsidR="001915DF" w:rsidRPr="00EB2CF3" w:rsidRDefault="00EB2CF3" w:rsidP="00543371">
            <w:pPr>
              <w:spacing w:line="312" w:lineRule="auto"/>
              <w:jc w:val="center"/>
              <w:rPr>
                <w:rFonts w:eastAsia="黑体"/>
                <w:sz w:val="30"/>
                <w:szCs w:val="30"/>
              </w:rPr>
            </w:pPr>
            <w:r w:rsidRPr="00EB2CF3">
              <w:rPr>
                <w:rFonts w:eastAsia="黑体"/>
                <w:sz w:val="30"/>
                <w:szCs w:val="30"/>
              </w:rPr>
              <w:t>ZX14210T</w:t>
            </w:r>
          </w:p>
        </w:tc>
      </w:tr>
      <w:tr w:rsidR="002E7D7D" w14:paraId="271ACE3A" w14:textId="77777777" w:rsidTr="0039639C">
        <w:trPr>
          <w:trHeight w:val="279"/>
        </w:trPr>
        <w:tc>
          <w:tcPr>
            <w:tcW w:w="8789" w:type="dxa"/>
            <w:gridSpan w:val="6"/>
            <w:tcBorders>
              <w:top w:val="single" w:sz="4" w:space="0" w:color="D9D9D9"/>
              <w:left w:val="single" w:sz="4" w:space="0" w:color="D9D9D9"/>
              <w:bottom w:val="single" w:sz="4" w:space="0" w:color="D9D9D9"/>
              <w:right w:val="single" w:sz="4" w:space="0" w:color="D9D9D9"/>
            </w:tcBorders>
            <w:vAlign w:val="center"/>
          </w:tcPr>
          <w:p w14:paraId="23A5B4EE" w14:textId="77777777" w:rsidR="002E7D7D" w:rsidRPr="002E7D7D" w:rsidRDefault="002E7D7D" w:rsidP="00543371">
            <w:pPr>
              <w:spacing w:line="312" w:lineRule="auto"/>
              <w:jc w:val="center"/>
              <w:rPr>
                <w:rFonts w:ascii="华文中宋" w:eastAsia="华文中宋" w:hAnsi="华文中宋"/>
                <w:sz w:val="15"/>
                <w:szCs w:val="15"/>
              </w:rPr>
            </w:pPr>
          </w:p>
        </w:tc>
      </w:tr>
      <w:tr w:rsidR="001915DF" w14:paraId="5A309CD9" w14:textId="77777777" w:rsidTr="0039639C">
        <w:trPr>
          <w:trHeight w:val="597"/>
        </w:trPr>
        <w:tc>
          <w:tcPr>
            <w:tcW w:w="2269" w:type="dxa"/>
            <w:tcBorders>
              <w:top w:val="single" w:sz="4" w:space="0" w:color="D9D9D9"/>
              <w:left w:val="single" w:sz="4" w:space="0" w:color="D9D9D9"/>
              <w:bottom w:val="single" w:sz="4" w:space="0" w:color="D9D9D9"/>
              <w:right w:val="single" w:sz="4" w:space="0" w:color="D9D9D9"/>
            </w:tcBorders>
            <w:vAlign w:val="center"/>
          </w:tcPr>
          <w:p w14:paraId="4A6650A6" w14:textId="77777777" w:rsidR="001915DF" w:rsidRPr="00B942FA" w:rsidRDefault="00A23081" w:rsidP="00B942FA">
            <w:pPr>
              <w:spacing w:line="360" w:lineRule="auto"/>
              <w:jc w:val="center"/>
              <w:rPr>
                <w:rFonts w:eastAsia="黑体"/>
                <w:sz w:val="24"/>
                <w:szCs w:val="24"/>
              </w:rPr>
            </w:pPr>
            <w:r w:rsidRPr="00606F64">
              <w:rPr>
                <w:rFonts w:eastAsia="黑体" w:hint="eastAsia"/>
                <w:spacing w:val="15"/>
                <w:sz w:val="24"/>
                <w:szCs w:val="24"/>
                <w:fitText w:val="1755" w:id="2074232321"/>
              </w:rPr>
              <w:t>开</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课</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单</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位</w:t>
            </w:r>
            <w:r w:rsidR="001915DF" w:rsidRPr="00606F64">
              <w:rPr>
                <w:rFonts w:eastAsia="黑体" w:hint="eastAsia"/>
                <w:spacing w:val="-7"/>
                <w:sz w:val="24"/>
                <w:szCs w:val="24"/>
                <w:fitText w:val="1755" w:id="2074232321"/>
              </w:rPr>
              <w:t>：</w:t>
            </w:r>
          </w:p>
        </w:tc>
        <w:tc>
          <w:tcPr>
            <w:tcW w:w="3198" w:type="dxa"/>
            <w:gridSpan w:val="2"/>
            <w:tcBorders>
              <w:top w:val="single" w:sz="4" w:space="0" w:color="D9D9D9"/>
              <w:left w:val="single" w:sz="4" w:space="0" w:color="D9D9D9"/>
              <w:bottom w:val="single" w:sz="4" w:space="0" w:color="D9D9D9"/>
              <w:right w:val="single" w:sz="4" w:space="0" w:color="D9D9D9"/>
            </w:tcBorders>
            <w:vAlign w:val="center"/>
          </w:tcPr>
          <w:p w14:paraId="5230D861" w14:textId="496FDFC7" w:rsidR="001915DF" w:rsidRPr="00B942FA" w:rsidRDefault="001E7D5D" w:rsidP="00837079">
            <w:pPr>
              <w:spacing w:line="360" w:lineRule="auto"/>
              <w:jc w:val="center"/>
              <w:rPr>
                <w:rFonts w:eastAsia="黑体"/>
                <w:sz w:val="24"/>
                <w:szCs w:val="24"/>
              </w:rPr>
            </w:pPr>
            <w:r>
              <w:rPr>
                <w:rFonts w:eastAsia="黑体" w:hint="eastAsia"/>
                <w:sz w:val="24"/>
                <w:szCs w:val="24"/>
              </w:rPr>
              <w:t>材料科学与工程学院</w:t>
            </w:r>
          </w:p>
        </w:tc>
        <w:tc>
          <w:tcPr>
            <w:tcW w:w="1905" w:type="dxa"/>
            <w:gridSpan w:val="2"/>
            <w:tcBorders>
              <w:top w:val="single" w:sz="4" w:space="0" w:color="D9D9D9"/>
              <w:left w:val="single" w:sz="4" w:space="0" w:color="D9D9D9"/>
              <w:bottom w:val="single" w:sz="4" w:space="0" w:color="D9D9D9"/>
              <w:right w:val="single" w:sz="4" w:space="0" w:color="D9D9D9"/>
            </w:tcBorders>
            <w:vAlign w:val="center"/>
          </w:tcPr>
          <w:p w14:paraId="36E9E68B" w14:textId="77777777" w:rsidR="001915DF" w:rsidRPr="00B942FA" w:rsidRDefault="00A23081" w:rsidP="00E26ED4">
            <w:pPr>
              <w:spacing w:line="360" w:lineRule="auto"/>
              <w:jc w:val="center"/>
              <w:rPr>
                <w:rFonts w:eastAsia="黑体"/>
                <w:sz w:val="24"/>
                <w:szCs w:val="24"/>
              </w:rPr>
            </w:pPr>
            <w:r w:rsidRPr="00606F64">
              <w:rPr>
                <w:rFonts w:eastAsia="黑体" w:hint="eastAsia"/>
                <w:spacing w:val="60"/>
                <w:sz w:val="24"/>
                <w:szCs w:val="24"/>
                <w:fitText w:val="1755" w:id="2074232321"/>
              </w:rPr>
              <w:t>开课学期</w:t>
            </w:r>
            <w:r w:rsidRPr="00606F64">
              <w:rPr>
                <w:rFonts w:eastAsia="黑体" w:hint="eastAsia"/>
                <w:spacing w:val="37"/>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14:paraId="463E2C27" w14:textId="0206A5D1" w:rsidR="001915DF" w:rsidRPr="00B942FA" w:rsidRDefault="00B1173D" w:rsidP="0063419D">
            <w:pPr>
              <w:spacing w:line="360" w:lineRule="auto"/>
              <w:jc w:val="center"/>
              <w:rPr>
                <w:rFonts w:eastAsia="黑体"/>
                <w:sz w:val="24"/>
                <w:szCs w:val="24"/>
              </w:rPr>
            </w:pPr>
            <w:r>
              <w:rPr>
                <w:rFonts w:eastAsia="黑体" w:hint="eastAsia"/>
                <w:sz w:val="24"/>
                <w:szCs w:val="24"/>
              </w:rPr>
              <w:t>第一学期</w:t>
            </w:r>
          </w:p>
        </w:tc>
      </w:tr>
      <w:tr w:rsidR="001915DF" w14:paraId="2018AB49" w14:textId="77777777" w:rsidTr="0039639C">
        <w:trPr>
          <w:trHeight w:val="547"/>
        </w:trPr>
        <w:tc>
          <w:tcPr>
            <w:tcW w:w="2269" w:type="dxa"/>
            <w:tcBorders>
              <w:top w:val="single" w:sz="4" w:space="0" w:color="D9D9D9"/>
              <w:left w:val="single" w:sz="4" w:space="0" w:color="D9D9D9"/>
              <w:bottom w:val="single" w:sz="4" w:space="0" w:color="D9D9D9"/>
              <w:right w:val="single" w:sz="4" w:space="0" w:color="D9D9D9"/>
            </w:tcBorders>
            <w:vAlign w:val="center"/>
          </w:tcPr>
          <w:p w14:paraId="15FE1204" w14:textId="77777777" w:rsidR="001915DF" w:rsidRPr="00B942FA" w:rsidRDefault="00A23081" w:rsidP="00B942FA">
            <w:pPr>
              <w:spacing w:line="360" w:lineRule="auto"/>
              <w:jc w:val="center"/>
              <w:rPr>
                <w:rFonts w:eastAsia="黑体"/>
                <w:sz w:val="24"/>
                <w:szCs w:val="24"/>
              </w:rPr>
            </w:pPr>
            <w:r w:rsidRPr="00606F64">
              <w:rPr>
                <w:rFonts w:eastAsia="黑体" w:hint="eastAsia"/>
                <w:spacing w:val="15"/>
                <w:sz w:val="24"/>
                <w:szCs w:val="24"/>
                <w:fitText w:val="1755" w:id="2074232321"/>
              </w:rPr>
              <w:t>课</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内</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学</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时</w:t>
            </w:r>
            <w:r w:rsidRPr="00606F64">
              <w:rPr>
                <w:rFonts w:eastAsia="黑体" w:hint="eastAsia"/>
                <w:spacing w:val="-7"/>
                <w:sz w:val="24"/>
                <w:szCs w:val="24"/>
                <w:fitText w:val="1755" w:id="2074232321"/>
              </w:rPr>
              <w:t>：</w:t>
            </w:r>
          </w:p>
        </w:tc>
        <w:tc>
          <w:tcPr>
            <w:tcW w:w="3198" w:type="dxa"/>
            <w:gridSpan w:val="2"/>
            <w:tcBorders>
              <w:top w:val="single" w:sz="4" w:space="0" w:color="D9D9D9"/>
              <w:left w:val="single" w:sz="4" w:space="0" w:color="D9D9D9"/>
              <w:bottom w:val="single" w:sz="4" w:space="0" w:color="D9D9D9"/>
              <w:right w:val="single" w:sz="4" w:space="0" w:color="D9D9D9"/>
            </w:tcBorders>
            <w:vAlign w:val="center"/>
          </w:tcPr>
          <w:p w14:paraId="4F05ED7B" w14:textId="1F5902A5" w:rsidR="001915DF" w:rsidRPr="00B942FA" w:rsidRDefault="00B1173D" w:rsidP="0063419D">
            <w:pPr>
              <w:spacing w:line="360" w:lineRule="auto"/>
              <w:jc w:val="center"/>
              <w:rPr>
                <w:rFonts w:eastAsia="黑体"/>
                <w:sz w:val="24"/>
                <w:szCs w:val="24"/>
              </w:rPr>
            </w:pPr>
            <w:r>
              <w:rPr>
                <w:rFonts w:eastAsia="黑体" w:hint="eastAsia"/>
                <w:sz w:val="24"/>
                <w:szCs w:val="24"/>
              </w:rPr>
              <w:t>32</w:t>
            </w:r>
          </w:p>
        </w:tc>
        <w:tc>
          <w:tcPr>
            <w:tcW w:w="1905" w:type="dxa"/>
            <w:gridSpan w:val="2"/>
            <w:tcBorders>
              <w:top w:val="single" w:sz="4" w:space="0" w:color="D9D9D9"/>
              <w:left w:val="single" w:sz="4" w:space="0" w:color="D9D9D9"/>
              <w:bottom w:val="single" w:sz="4" w:space="0" w:color="D9D9D9"/>
              <w:right w:val="single" w:sz="4" w:space="0" w:color="D9D9D9"/>
            </w:tcBorders>
            <w:vAlign w:val="center"/>
          </w:tcPr>
          <w:p w14:paraId="31747335" w14:textId="77777777" w:rsidR="001915DF" w:rsidRPr="0039639C" w:rsidRDefault="00A23081" w:rsidP="00E26ED4">
            <w:pPr>
              <w:spacing w:line="360" w:lineRule="auto"/>
              <w:jc w:val="center"/>
              <w:rPr>
                <w:rFonts w:eastAsia="黑体"/>
                <w:spacing w:val="14"/>
                <w:sz w:val="24"/>
                <w:szCs w:val="24"/>
              </w:rPr>
            </w:pPr>
            <w:r w:rsidRPr="00B1173D">
              <w:rPr>
                <w:rFonts w:eastAsia="黑体" w:hint="eastAsia"/>
                <w:spacing w:val="46"/>
                <w:sz w:val="24"/>
                <w:szCs w:val="24"/>
                <w:fitText w:val="1755" w:id="2074232321"/>
              </w:rPr>
              <w:t>学</w:t>
            </w:r>
            <w:r w:rsidR="0039639C" w:rsidRPr="00B1173D">
              <w:rPr>
                <w:rFonts w:eastAsia="黑体" w:hint="eastAsia"/>
                <w:spacing w:val="46"/>
                <w:sz w:val="24"/>
                <w:szCs w:val="24"/>
                <w:fitText w:val="1755" w:id="2074232321"/>
              </w:rPr>
              <w:t xml:space="preserve">    </w:t>
            </w:r>
            <w:r w:rsidRPr="00B1173D">
              <w:rPr>
                <w:rFonts w:eastAsia="黑体" w:hint="eastAsia"/>
                <w:spacing w:val="46"/>
                <w:sz w:val="24"/>
                <w:szCs w:val="24"/>
                <w:fitText w:val="1755" w:id="2074232321"/>
              </w:rPr>
              <w:t>分</w:t>
            </w:r>
            <w:r w:rsidRPr="00B1173D">
              <w:rPr>
                <w:rFonts w:eastAsia="黑体" w:hint="eastAsia"/>
                <w:spacing w:val="1"/>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14:paraId="5B7484D4" w14:textId="34C725B2" w:rsidR="001915DF" w:rsidRPr="00B942FA" w:rsidRDefault="00B1173D" w:rsidP="0063419D">
            <w:pPr>
              <w:spacing w:line="360" w:lineRule="auto"/>
              <w:jc w:val="center"/>
              <w:rPr>
                <w:rFonts w:eastAsia="黑体"/>
                <w:sz w:val="24"/>
                <w:szCs w:val="24"/>
              </w:rPr>
            </w:pPr>
            <w:r>
              <w:rPr>
                <w:rFonts w:eastAsia="黑体" w:hint="eastAsia"/>
                <w:sz w:val="24"/>
                <w:szCs w:val="24"/>
              </w:rPr>
              <w:t>2</w:t>
            </w:r>
          </w:p>
        </w:tc>
      </w:tr>
      <w:tr w:rsidR="0063419D" w14:paraId="792F72BA" w14:textId="77777777" w:rsidTr="0039639C">
        <w:trPr>
          <w:trHeight w:val="639"/>
        </w:trPr>
        <w:tc>
          <w:tcPr>
            <w:tcW w:w="2269" w:type="dxa"/>
            <w:tcBorders>
              <w:top w:val="single" w:sz="4" w:space="0" w:color="D9D9D9"/>
              <w:left w:val="single" w:sz="4" w:space="0" w:color="D9D9D9"/>
              <w:bottom w:val="single" w:sz="4" w:space="0" w:color="D9D9D9"/>
              <w:right w:val="single" w:sz="4" w:space="0" w:color="D9D9D9"/>
            </w:tcBorders>
            <w:vAlign w:val="center"/>
          </w:tcPr>
          <w:p w14:paraId="6D6FC311" w14:textId="77777777" w:rsidR="00B942FA" w:rsidRPr="00B942FA" w:rsidRDefault="0063419D" w:rsidP="009906F4">
            <w:pPr>
              <w:spacing w:line="360" w:lineRule="auto"/>
              <w:jc w:val="left"/>
              <w:rPr>
                <w:rFonts w:eastAsia="黑体"/>
                <w:sz w:val="24"/>
                <w:szCs w:val="24"/>
              </w:rPr>
            </w:pPr>
            <w:r w:rsidRPr="009906F4">
              <w:rPr>
                <w:rFonts w:eastAsia="黑体" w:hint="eastAsia"/>
                <w:spacing w:val="30"/>
                <w:sz w:val="24"/>
                <w:szCs w:val="24"/>
                <w:fitText w:val="1680" w:id="2078977792"/>
              </w:rPr>
              <w:t>适</w:t>
            </w:r>
            <w:r w:rsidR="0039639C" w:rsidRPr="009906F4">
              <w:rPr>
                <w:rFonts w:eastAsia="黑体" w:hint="eastAsia"/>
                <w:spacing w:val="30"/>
                <w:sz w:val="24"/>
                <w:szCs w:val="24"/>
                <w:fitText w:val="1680" w:id="2078977792"/>
              </w:rPr>
              <w:t xml:space="preserve"> </w:t>
            </w:r>
            <w:r w:rsidRPr="009906F4">
              <w:rPr>
                <w:rFonts w:eastAsia="黑体" w:hint="eastAsia"/>
                <w:spacing w:val="30"/>
                <w:sz w:val="24"/>
                <w:szCs w:val="24"/>
                <w:fitText w:val="1680" w:id="2078977792"/>
              </w:rPr>
              <w:t>用</w:t>
            </w:r>
            <w:r w:rsidR="0039639C" w:rsidRPr="009906F4">
              <w:rPr>
                <w:rFonts w:eastAsia="黑体" w:hint="eastAsia"/>
                <w:spacing w:val="30"/>
                <w:sz w:val="24"/>
                <w:szCs w:val="24"/>
                <w:fitText w:val="1680" w:id="2078977792"/>
              </w:rPr>
              <w:t xml:space="preserve"> </w:t>
            </w:r>
            <w:r w:rsidRPr="009906F4">
              <w:rPr>
                <w:rFonts w:eastAsia="黑体" w:hint="eastAsia"/>
                <w:spacing w:val="30"/>
                <w:sz w:val="24"/>
                <w:szCs w:val="24"/>
                <w:fitText w:val="1680" w:id="2078977792"/>
              </w:rPr>
              <w:t>学</w:t>
            </w:r>
            <w:r w:rsidR="0039639C" w:rsidRPr="009906F4">
              <w:rPr>
                <w:rFonts w:eastAsia="黑体" w:hint="eastAsia"/>
                <w:spacing w:val="30"/>
                <w:sz w:val="24"/>
                <w:szCs w:val="24"/>
                <w:fitText w:val="1680" w:id="2078977792"/>
              </w:rPr>
              <w:t xml:space="preserve"> </w:t>
            </w:r>
            <w:r w:rsidRPr="009906F4">
              <w:rPr>
                <w:rFonts w:eastAsia="黑体" w:hint="eastAsia"/>
                <w:sz w:val="24"/>
                <w:szCs w:val="24"/>
                <w:fitText w:val="1680" w:id="2078977792"/>
              </w:rPr>
              <w:t>科</w:t>
            </w:r>
            <w:r w:rsidR="00B942FA">
              <w:rPr>
                <w:rFonts w:eastAsia="黑体" w:hint="eastAsia"/>
                <w:sz w:val="24"/>
                <w:szCs w:val="24"/>
              </w:rPr>
              <w:t xml:space="preserve"> </w:t>
            </w:r>
          </w:p>
          <w:p w14:paraId="739B622D" w14:textId="77777777" w:rsidR="0063419D" w:rsidRPr="00B942FA" w:rsidRDefault="00B942FA" w:rsidP="00B942FA">
            <w:pPr>
              <w:spacing w:line="360" w:lineRule="auto"/>
              <w:jc w:val="center"/>
              <w:rPr>
                <w:rFonts w:eastAsia="黑体"/>
                <w:sz w:val="24"/>
                <w:szCs w:val="24"/>
              </w:rPr>
            </w:pPr>
            <w:r w:rsidRPr="00EB2CF3">
              <w:rPr>
                <w:rFonts w:eastAsia="黑体" w:hint="eastAsia"/>
                <w:spacing w:val="32"/>
                <w:sz w:val="24"/>
                <w:szCs w:val="24"/>
                <w:fitText w:val="1755" w:id="2074232321"/>
              </w:rPr>
              <w:t>专业</w:t>
            </w:r>
            <w:r w:rsidR="003D66E7" w:rsidRPr="00EB2CF3">
              <w:rPr>
                <w:rFonts w:eastAsia="黑体" w:hint="eastAsia"/>
                <w:spacing w:val="32"/>
                <w:sz w:val="24"/>
                <w:szCs w:val="24"/>
                <w:fitText w:val="1755" w:id="2074232321"/>
              </w:rPr>
              <w:t>及层次</w:t>
            </w:r>
            <w:r w:rsidR="0063419D" w:rsidRPr="00EB2CF3">
              <w:rPr>
                <w:rFonts w:eastAsia="黑体" w:hint="eastAsia"/>
                <w:spacing w:val="-2"/>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14:paraId="5CC91F14" w14:textId="4B215895" w:rsidR="000A1C5B" w:rsidRDefault="00B1173D" w:rsidP="000A1C5B">
            <w:pPr>
              <w:spacing w:line="360" w:lineRule="auto"/>
              <w:jc w:val="center"/>
              <w:rPr>
                <w:rFonts w:eastAsia="黑体"/>
                <w:sz w:val="24"/>
                <w:szCs w:val="24"/>
              </w:rPr>
            </w:pPr>
            <w:r>
              <w:rPr>
                <w:rFonts w:eastAsia="黑体" w:hint="eastAsia"/>
                <w:sz w:val="24"/>
                <w:szCs w:val="24"/>
              </w:rPr>
              <w:t>材料科学与工程</w:t>
            </w:r>
            <w:r w:rsidR="000A1C5B">
              <w:rPr>
                <w:rFonts w:eastAsia="黑体" w:hint="eastAsia"/>
                <w:sz w:val="24"/>
                <w:szCs w:val="24"/>
              </w:rPr>
              <w:t>学术学位硕士生</w:t>
            </w:r>
          </w:p>
          <w:p w14:paraId="2B12540E" w14:textId="0887C03B" w:rsidR="000A1C5B" w:rsidRPr="00B942FA" w:rsidRDefault="000A1C5B" w:rsidP="000A1C5B">
            <w:pPr>
              <w:spacing w:line="360" w:lineRule="auto"/>
              <w:jc w:val="center"/>
              <w:rPr>
                <w:rFonts w:eastAsia="黑体"/>
                <w:sz w:val="24"/>
                <w:szCs w:val="24"/>
              </w:rPr>
            </w:pPr>
            <w:r>
              <w:rPr>
                <w:rFonts w:eastAsia="黑体" w:hint="eastAsia"/>
                <w:sz w:val="24"/>
                <w:szCs w:val="24"/>
              </w:rPr>
              <w:t>材料</w:t>
            </w:r>
            <w:r w:rsidR="00AE2C3E">
              <w:rPr>
                <w:rFonts w:eastAsia="黑体" w:hint="eastAsia"/>
                <w:sz w:val="24"/>
                <w:szCs w:val="24"/>
              </w:rPr>
              <w:t>与化工</w:t>
            </w:r>
            <w:r>
              <w:rPr>
                <w:rFonts w:eastAsia="黑体" w:hint="eastAsia"/>
                <w:sz w:val="24"/>
                <w:szCs w:val="24"/>
              </w:rPr>
              <w:t>专业学位硕士生</w:t>
            </w:r>
          </w:p>
        </w:tc>
      </w:tr>
      <w:tr w:rsidR="00E735AD" w14:paraId="31AEEA9E" w14:textId="77777777" w:rsidTr="0039639C">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14:paraId="2C513B03" w14:textId="77777777" w:rsidR="00E735AD" w:rsidRPr="00E735AD" w:rsidRDefault="00E735AD" w:rsidP="00B942FA">
            <w:pPr>
              <w:spacing w:line="360" w:lineRule="auto"/>
              <w:jc w:val="center"/>
              <w:rPr>
                <w:rFonts w:eastAsia="黑体"/>
                <w:sz w:val="24"/>
                <w:szCs w:val="24"/>
              </w:rPr>
            </w:pPr>
            <w:r w:rsidRPr="00606F64">
              <w:rPr>
                <w:rFonts w:eastAsia="黑体" w:hint="eastAsia"/>
                <w:spacing w:val="60"/>
                <w:sz w:val="24"/>
                <w:szCs w:val="24"/>
                <w:fitText w:val="1755" w:id="2074232321"/>
              </w:rPr>
              <w:t>授课语言</w:t>
            </w:r>
            <w:r w:rsidRPr="00606F64">
              <w:rPr>
                <w:rFonts w:eastAsia="黑体" w:hint="eastAsia"/>
                <w:spacing w:val="37"/>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14:paraId="4351BC3B" w14:textId="7B446B1C" w:rsidR="00E735AD" w:rsidRPr="00B942FA" w:rsidRDefault="000A1C5B" w:rsidP="0063419D">
            <w:pPr>
              <w:spacing w:line="360" w:lineRule="auto"/>
              <w:jc w:val="center"/>
              <w:rPr>
                <w:rFonts w:eastAsia="黑体"/>
                <w:sz w:val="24"/>
                <w:szCs w:val="24"/>
              </w:rPr>
            </w:pPr>
            <w:r>
              <w:rPr>
                <w:rFonts w:eastAsia="黑体" w:hint="eastAsia"/>
                <w:sz w:val="24"/>
                <w:szCs w:val="24"/>
              </w:rPr>
              <w:t>中文</w:t>
            </w:r>
          </w:p>
        </w:tc>
      </w:tr>
      <w:tr w:rsidR="0063419D" w14:paraId="57EEDB7A" w14:textId="77777777" w:rsidTr="0039639C">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14:paraId="1E6B784E" w14:textId="77777777" w:rsidR="0063419D" w:rsidRPr="00B942FA" w:rsidRDefault="00E735AD" w:rsidP="00B942FA">
            <w:pPr>
              <w:spacing w:line="360" w:lineRule="auto"/>
              <w:jc w:val="center"/>
              <w:rPr>
                <w:rFonts w:eastAsia="黑体"/>
                <w:sz w:val="24"/>
                <w:szCs w:val="24"/>
              </w:rPr>
            </w:pPr>
            <w:r w:rsidRPr="00606F64">
              <w:rPr>
                <w:rFonts w:eastAsia="黑体" w:hint="eastAsia"/>
                <w:spacing w:val="60"/>
                <w:sz w:val="24"/>
                <w:szCs w:val="24"/>
                <w:fitText w:val="1755" w:id="2074232321"/>
              </w:rPr>
              <w:t>先</w:t>
            </w:r>
            <w:r w:rsidR="0063419D" w:rsidRPr="00606F64">
              <w:rPr>
                <w:rFonts w:eastAsia="黑体" w:hint="eastAsia"/>
                <w:spacing w:val="60"/>
                <w:sz w:val="24"/>
                <w:szCs w:val="24"/>
                <w:fitText w:val="1755" w:id="2074232321"/>
              </w:rPr>
              <w:t>修课程</w:t>
            </w:r>
            <w:r w:rsidR="0063419D" w:rsidRPr="00606F64">
              <w:rPr>
                <w:rFonts w:eastAsia="黑体" w:hint="eastAsia"/>
                <w:spacing w:val="37"/>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14:paraId="1BF31810" w14:textId="52F577EA" w:rsidR="0063419D" w:rsidRPr="00B942FA" w:rsidRDefault="000A1C5B" w:rsidP="0063419D">
            <w:pPr>
              <w:spacing w:line="360" w:lineRule="auto"/>
              <w:jc w:val="center"/>
              <w:rPr>
                <w:rFonts w:eastAsia="黑体"/>
                <w:sz w:val="24"/>
                <w:szCs w:val="24"/>
              </w:rPr>
            </w:pPr>
            <w:r>
              <w:rPr>
                <w:rFonts w:eastAsia="黑体" w:hint="eastAsia"/>
                <w:sz w:val="24"/>
                <w:szCs w:val="24"/>
              </w:rPr>
              <w:t>《量子力学》、《热力学与统计物理》</w:t>
            </w:r>
          </w:p>
        </w:tc>
      </w:tr>
      <w:tr w:rsidR="002F75BF" w14:paraId="297D6601" w14:textId="77777777" w:rsidTr="0040341E">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14:paraId="0166C3F8" w14:textId="77777777" w:rsidR="002F75BF" w:rsidRPr="00B942FA" w:rsidRDefault="002F75BF" w:rsidP="00B942FA">
            <w:pPr>
              <w:spacing w:line="360" w:lineRule="auto"/>
              <w:jc w:val="center"/>
              <w:rPr>
                <w:rFonts w:eastAsia="黑体"/>
                <w:sz w:val="24"/>
                <w:szCs w:val="24"/>
              </w:rPr>
            </w:pPr>
            <w:r w:rsidRPr="00606F64">
              <w:rPr>
                <w:rFonts w:eastAsia="黑体" w:hint="eastAsia"/>
                <w:spacing w:val="120"/>
                <w:sz w:val="24"/>
                <w:szCs w:val="24"/>
                <w:fitText w:val="1755" w:id="2074232321"/>
              </w:rPr>
              <w:t>负责人</w:t>
            </w:r>
            <w:r w:rsidRPr="00606F64">
              <w:rPr>
                <w:rFonts w:eastAsia="黑体" w:hint="eastAsia"/>
                <w:spacing w:val="37"/>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14:paraId="5E78C31B" w14:textId="4E6621AC" w:rsidR="002F75BF" w:rsidRPr="00B942FA" w:rsidRDefault="000A1C5B" w:rsidP="0063419D">
            <w:pPr>
              <w:spacing w:line="360" w:lineRule="auto"/>
              <w:jc w:val="center"/>
              <w:rPr>
                <w:rFonts w:eastAsia="黑体"/>
                <w:sz w:val="24"/>
                <w:szCs w:val="24"/>
              </w:rPr>
            </w:pPr>
            <w:r>
              <w:rPr>
                <w:rFonts w:eastAsia="黑体" w:hint="eastAsia"/>
                <w:sz w:val="24"/>
                <w:szCs w:val="24"/>
              </w:rPr>
              <w:t>张军</w:t>
            </w:r>
          </w:p>
        </w:tc>
        <w:tc>
          <w:tcPr>
            <w:tcW w:w="2127" w:type="dxa"/>
            <w:gridSpan w:val="2"/>
            <w:tcBorders>
              <w:top w:val="single" w:sz="4" w:space="0" w:color="D9D9D9"/>
              <w:left w:val="single" w:sz="4" w:space="0" w:color="D9D9D9"/>
              <w:bottom w:val="single" w:sz="4" w:space="0" w:color="D9D9D9"/>
              <w:right w:val="single" w:sz="4" w:space="0" w:color="D9D9D9"/>
            </w:tcBorders>
            <w:vAlign w:val="center"/>
          </w:tcPr>
          <w:p w14:paraId="59E1BD9F" w14:textId="77777777" w:rsidR="002F75BF" w:rsidRPr="00B942FA" w:rsidRDefault="002F75BF" w:rsidP="0063419D">
            <w:pPr>
              <w:spacing w:line="360" w:lineRule="auto"/>
              <w:jc w:val="center"/>
              <w:rPr>
                <w:rFonts w:eastAsia="黑体"/>
                <w:sz w:val="24"/>
                <w:szCs w:val="24"/>
              </w:rPr>
            </w:pPr>
            <w:r w:rsidRPr="000A1C5B">
              <w:rPr>
                <w:rFonts w:eastAsia="黑体" w:hint="eastAsia"/>
                <w:spacing w:val="69"/>
                <w:sz w:val="24"/>
                <w:szCs w:val="24"/>
                <w:fitText w:val="1755" w:id="2074232321"/>
              </w:rPr>
              <w:t>团队成员</w:t>
            </w:r>
            <w:r w:rsidRPr="000A1C5B">
              <w:rPr>
                <w:rFonts w:eastAsia="黑体" w:hint="eastAsia"/>
                <w:spacing w:val="2"/>
                <w:sz w:val="24"/>
                <w:szCs w:val="24"/>
                <w:fitText w:val="1755" w:id="2074232321"/>
              </w:rPr>
              <w:t>：</w:t>
            </w:r>
          </w:p>
        </w:tc>
        <w:tc>
          <w:tcPr>
            <w:tcW w:w="2976" w:type="dxa"/>
            <w:gridSpan w:val="2"/>
            <w:tcBorders>
              <w:top w:val="single" w:sz="4" w:space="0" w:color="D9D9D9"/>
              <w:left w:val="single" w:sz="4" w:space="0" w:color="D9D9D9"/>
              <w:bottom w:val="single" w:sz="4" w:space="0" w:color="D9D9D9"/>
              <w:right w:val="single" w:sz="4" w:space="0" w:color="D9D9D9"/>
            </w:tcBorders>
            <w:vAlign w:val="center"/>
          </w:tcPr>
          <w:p w14:paraId="443467C2" w14:textId="2B9AE8B4" w:rsidR="002F75BF" w:rsidRPr="00B942FA" w:rsidRDefault="000A1C5B" w:rsidP="0063419D">
            <w:pPr>
              <w:spacing w:line="360" w:lineRule="auto"/>
              <w:jc w:val="center"/>
              <w:rPr>
                <w:rFonts w:eastAsia="黑体"/>
                <w:sz w:val="24"/>
                <w:szCs w:val="24"/>
              </w:rPr>
            </w:pPr>
            <w:r>
              <w:rPr>
                <w:rFonts w:eastAsia="黑体" w:hint="eastAsia"/>
                <w:sz w:val="24"/>
                <w:szCs w:val="24"/>
              </w:rPr>
              <w:t>李振、燕友果、王晓</w:t>
            </w:r>
          </w:p>
        </w:tc>
      </w:tr>
    </w:tbl>
    <w:p w14:paraId="4ABEF6C0" w14:textId="77777777" w:rsidR="00576454" w:rsidRPr="00B942FA" w:rsidRDefault="00576454" w:rsidP="0039639C">
      <w:pPr>
        <w:spacing w:beforeLines="50" w:before="156" w:line="300" w:lineRule="auto"/>
        <w:rPr>
          <w:rFonts w:eastAsia="黑体"/>
          <w:sz w:val="28"/>
          <w:szCs w:val="28"/>
        </w:rPr>
      </w:pPr>
      <w:r w:rsidRPr="00B942FA">
        <w:rPr>
          <w:rFonts w:eastAsia="黑体" w:hint="eastAsia"/>
          <w:sz w:val="28"/>
          <w:szCs w:val="28"/>
        </w:rPr>
        <w:t>一、</w:t>
      </w:r>
      <w:r w:rsidR="0063419D" w:rsidRPr="00B942FA">
        <w:rPr>
          <w:rFonts w:eastAsia="黑体" w:hint="eastAsia"/>
          <w:sz w:val="28"/>
          <w:szCs w:val="28"/>
        </w:rPr>
        <w:t>课程</w:t>
      </w:r>
      <w:r w:rsidR="0040341E">
        <w:rPr>
          <w:rFonts w:eastAsia="黑体" w:hint="eastAsia"/>
          <w:sz w:val="28"/>
          <w:szCs w:val="28"/>
        </w:rPr>
        <w:t>简介</w:t>
      </w:r>
    </w:p>
    <w:p w14:paraId="795E3CDF" w14:textId="7724C25B" w:rsidR="000A1C5B" w:rsidRPr="000A1C5B" w:rsidRDefault="00765981" w:rsidP="00765981">
      <w:pPr>
        <w:spacing w:line="276" w:lineRule="auto"/>
        <w:ind w:firstLineChars="200" w:firstLine="480"/>
        <w:rPr>
          <w:rFonts w:ascii="宋体" w:hAnsi="Courier New" w:cs="Courier New"/>
          <w:iCs/>
          <w:kern w:val="2"/>
          <w:sz w:val="24"/>
          <w:szCs w:val="24"/>
        </w:rPr>
      </w:pPr>
      <w:r>
        <w:rPr>
          <w:rFonts w:ascii="宋体" w:hAnsi="Courier New" w:cs="Courier New" w:hint="eastAsia"/>
          <w:iCs/>
          <w:kern w:val="2"/>
          <w:sz w:val="24"/>
          <w:szCs w:val="24"/>
        </w:rPr>
        <w:t>本课程是材料科学与工程、材料</w:t>
      </w:r>
      <w:r w:rsidR="00AE2C3E">
        <w:rPr>
          <w:rFonts w:ascii="宋体" w:hAnsi="Courier New" w:cs="Courier New" w:hint="eastAsia"/>
          <w:iCs/>
          <w:kern w:val="2"/>
          <w:sz w:val="24"/>
          <w:szCs w:val="24"/>
        </w:rPr>
        <w:t>与化工硕士</w:t>
      </w:r>
      <w:r>
        <w:rPr>
          <w:rFonts w:ascii="宋体" w:hAnsi="Courier New" w:cs="Courier New" w:hint="eastAsia"/>
          <w:iCs/>
          <w:kern w:val="2"/>
          <w:sz w:val="24"/>
          <w:szCs w:val="24"/>
        </w:rPr>
        <w:t>研究生</w:t>
      </w:r>
      <w:r w:rsidRPr="00CE4C79">
        <w:rPr>
          <w:rFonts w:hint="eastAsia"/>
          <w:sz w:val="24"/>
          <w:szCs w:val="24"/>
        </w:rPr>
        <w:t>专业基础课（核心课程）</w:t>
      </w:r>
      <w:r>
        <w:rPr>
          <w:rFonts w:hint="eastAsia"/>
          <w:sz w:val="24"/>
          <w:szCs w:val="24"/>
        </w:rPr>
        <w:t>。</w:t>
      </w:r>
      <w:r w:rsidR="000A1C5B" w:rsidRPr="000A1C5B">
        <w:rPr>
          <w:rFonts w:ascii="宋体" w:hAnsi="Courier New" w:cs="Courier New" w:hint="eastAsia"/>
          <w:iCs/>
          <w:kern w:val="2"/>
          <w:sz w:val="24"/>
          <w:szCs w:val="24"/>
        </w:rPr>
        <w:t>本课程主要讲授材料科学中电子、原子及分子、连续体介质等多层次的模拟方法和原理，包括量子化学计算、分子力学计算、分子动力学方法、蒙特卡洛方法、耗散粒子动力学、宏观尺度模拟。</w:t>
      </w:r>
    </w:p>
    <w:p w14:paraId="14F30342" w14:textId="3A1BB7F7" w:rsidR="000A1C5B" w:rsidRPr="000A1C5B" w:rsidRDefault="000A1C5B" w:rsidP="00765981">
      <w:pPr>
        <w:spacing w:line="276" w:lineRule="auto"/>
        <w:ind w:firstLineChars="200" w:firstLine="480"/>
        <w:rPr>
          <w:rFonts w:ascii="宋体" w:hAnsi="Courier New" w:cs="Courier New"/>
          <w:iCs/>
          <w:kern w:val="2"/>
          <w:sz w:val="24"/>
          <w:szCs w:val="24"/>
        </w:rPr>
      </w:pPr>
      <w:r w:rsidRPr="000A1C5B">
        <w:rPr>
          <w:rFonts w:ascii="宋体" w:hAnsi="Courier New" w:cs="Courier New" w:hint="eastAsia"/>
          <w:iCs/>
          <w:kern w:val="2"/>
          <w:sz w:val="24"/>
          <w:szCs w:val="24"/>
        </w:rPr>
        <w:t>通过本课程的学习，使学生能较为系统地掌握多尺度模拟的基本概念和原理，认识多尺度计算模拟方法在材料科学研究中的角色和意义，加深对材料“结构—性能”本构关系的理解，激发并拓宽学生的材料研究理念与思维模式，使其能够合理运用计算模拟方法解决材料科学中的多尺度问题。</w:t>
      </w:r>
    </w:p>
    <w:p w14:paraId="2B8F1327" w14:textId="7E8D7CA0" w:rsidR="00241F4E" w:rsidRDefault="00576454" w:rsidP="000A1C5B">
      <w:pPr>
        <w:spacing w:line="300" w:lineRule="auto"/>
        <w:rPr>
          <w:rFonts w:eastAsia="黑体"/>
          <w:sz w:val="28"/>
          <w:szCs w:val="28"/>
        </w:rPr>
      </w:pPr>
      <w:r w:rsidRPr="00B942FA">
        <w:rPr>
          <w:rFonts w:eastAsia="黑体" w:hint="eastAsia"/>
          <w:sz w:val="28"/>
          <w:szCs w:val="28"/>
        </w:rPr>
        <w:t>二、课程</w:t>
      </w:r>
      <w:r w:rsidR="005B64AD">
        <w:rPr>
          <w:rFonts w:eastAsia="黑体" w:hint="eastAsia"/>
          <w:sz w:val="28"/>
          <w:szCs w:val="28"/>
        </w:rPr>
        <w:t>大纲</w:t>
      </w:r>
    </w:p>
    <w:p w14:paraId="2ADE80A8" w14:textId="4960D54E" w:rsidR="005B64AD" w:rsidRDefault="005B64AD" w:rsidP="00B942FA">
      <w:pPr>
        <w:spacing w:line="300" w:lineRule="auto"/>
        <w:rPr>
          <w:rFonts w:eastAsia="黑体"/>
          <w:sz w:val="24"/>
          <w:szCs w:val="24"/>
        </w:rPr>
      </w:pPr>
      <w:r>
        <w:rPr>
          <w:rFonts w:eastAsia="黑体" w:hint="eastAsia"/>
          <w:sz w:val="24"/>
          <w:szCs w:val="24"/>
        </w:rPr>
        <w:t>（一）课程目标</w:t>
      </w:r>
    </w:p>
    <w:p w14:paraId="43B867B9" w14:textId="54777E46" w:rsidR="00E034C9" w:rsidRDefault="00E034C9" w:rsidP="00AB68FD">
      <w:pPr>
        <w:spacing w:line="300" w:lineRule="auto"/>
        <w:ind w:firstLineChars="200" w:firstLine="480"/>
        <w:rPr>
          <w:rFonts w:asciiTheme="minorEastAsia" w:eastAsiaTheme="minorEastAsia" w:hAnsiTheme="minorEastAsia"/>
          <w:sz w:val="24"/>
          <w:szCs w:val="24"/>
        </w:rPr>
      </w:pPr>
      <w:r w:rsidRPr="00856BA3">
        <w:rPr>
          <w:rFonts w:asciiTheme="minorEastAsia" w:eastAsiaTheme="minorEastAsia" w:hAnsiTheme="minorEastAsia"/>
          <w:sz w:val="24"/>
          <w:szCs w:val="24"/>
        </w:rPr>
        <w:t>目标1：</w:t>
      </w:r>
      <w:r w:rsidR="00765981" w:rsidRPr="008D47BC">
        <w:rPr>
          <w:color w:val="000000"/>
          <w:sz w:val="24"/>
        </w:rPr>
        <w:t>掌握量子化学、分子力学、分子动力学、蒙特卡洛、耗散粒子动力学、宏观尺度计算等多尺度计算模拟方法的基本原理</w:t>
      </w:r>
      <w:r w:rsidR="00EE5924">
        <w:rPr>
          <w:rFonts w:hint="eastAsia"/>
          <w:color w:val="000000"/>
          <w:sz w:val="24"/>
        </w:rPr>
        <w:t>；</w:t>
      </w:r>
    </w:p>
    <w:p w14:paraId="691E9382" w14:textId="75EB3DFE" w:rsidR="00E034C9" w:rsidRDefault="00E034C9" w:rsidP="00AB68FD">
      <w:pPr>
        <w:spacing w:line="300" w:lineRule="auto"/>
        <w:ind w:firstLineChars="200" w:firstLine="480"/>
        <w:rPr>
          <w:rFonts w:asciiTheme="minorEastAsia" w:eastAsiaTheme="minorEastAsia" w:hAnsiTheme="minorEastAsia"/>
          <w:sz w:val="24"/>
          <w:szCs w:val="24"/>
        </w:rPr>
      </w:pPr>
      <w:r w:rsidRPr="00856BA3">
        <w:rPr>
          <w:rFonts w:asciiTheme="minorEastAsia" w:eastAsiaTheme="minorEastAsia" w:hAnsiTheme="minorEastAsia"/>
          <w:sz w:val="24"/>
          <w:szCs w:val="24"/>
        </w:rPr>
        <w:t>目标2：</w:t>
      </w:r>
      <w:r w:rsidR="00765981" w:rsidRPr="008D47BC">
        <w:rPr>
          <w:color w:val="000000"/>
          <w:sz w:val="24"/>
        </w:rPr>
        <w:t>掌握不同尺度计算模拟方法的区别以及各自的应用领域</w:t>
      </w:r>
      <w:r w:rsidR="00EE5924">
        <w:rPr>
          <w:rFonts w:hint="eastAsia"/>
          <w:color w:val="000000"/>
          <w:sz w:val="24"/>
        </w:rPr>
        <w:t>。</w:t>
      </w:r>
    </w:p>
    <w:p w14:paraId="6B672B83" w14:textId="77777777" w:rsidR="005B64AD" w:rsidRPr="00856BA3" w:rsidRDefault="00241F4E" w:rsidP="00B942FA">
      <w:pPr>
        <w:spacing w:line="300" w:lineRule="auto"/>
        <w:rPr>
          <w:rFonts w:eastAsia="黑体"/>
          <w:sz w:val="24"/>
          <w:szCs w:val="24"/>
        </w:rPr>
      </w:pPr>
      <w:r w:rsidRPr="00856BA3">
        <w:rPr>
          <w:rFonts w:eastAsia="黑体" w:hint="eastAsia"/>
          <w:sz w:val="24"/>
          <w:szCs w:val="24"/>
        </w:rPr>
        <w:lastRenderedPageBreak/>
        <w:t>（二）</w:t>
      </w:r>
      <w:r w:rsidR="00856BA3" w:rsidRPr="00856BA3">
        <w:rPr>
          <w:rFonts w:eastAsia="黑体" w:hint="eastAsia"/>
          <w:sz w:val="24"/>
          <w:szCs w:val="24"/>
        </w:rPr>
        <w:t>课程</w:t>
      </w:r>
      <w:r w:rsidRPr="00856BA3">
        <w:rPr>
          <w:rFonts w:eastAsia="黑体" w:hint="eastAsia"/>
          <w:sz w:val="24"/>
          <w:szCs w:val="24"/>
        </w:rPr>
        <w:t>内容</w:t>
      </w:r>
    </w:p>
    <w:tbl>
      <w:tblPr>
        <w:tblStyle w:val="a5"/>
        <w:tblW w:w="8789" w:type="dxa"/>
        <w:tblInd w:w="-289" w:type="dxa"/>
        <w:tblLook w:val="04A0" w:firstRow="1" w:lastRow="0" w:firstColumn="1" w:lastColumn="0" w:noHBand="0" w:noVBand="1"/>
      </w:tblPr>
      <w:tblGrid>
        <w:gridCol w:w="8789"/>
      </w:tblGrid>
      <w:tr w:rsidR="00856BA3" w:rsidRPr="00856BA3" w14:paraId="4346031C" w14:textId="77777777" w:rsidTr="00FA699B">
        <w:trPr>
          <w:trHeight w:val="6041"/>
        </w:trPr>
        <w:tc>
          <w:tcPr>
            <w:tcW w:w="8789" w:type="dxa"/>
          </w:tcPr>
          <w:p w14:paraId="52D121A2" w14:textId="3B47CB41" w:rsidR="00EE5924" w:rsidRPr="00DC148D" w:rsidRDefault="00EE5924" w:rsidP="00EE5924">
            <w:pPr>
              <w:spacing w:before="120" w:line="276" w:lineRule="auto"/>
              <w:ind w:firstLineChars="200" w:firstLine="482"/>
              <w:rPr>
                <w:b/>
                <w:sz w:val="24"/>
              </w:rPr>
            </w:pPr>
            <w:r w:rsidRPr="00DC148D">
              <w:rPr>
                <w:b/>
                <w:sz w:val="24"/>
              </w:rPr>
              <w:t>第一章</w:t>
            </w:r>
            <w:r w:rsidRPr="00DC148D">
              <w:rPr>
                <w:b/>
                <w:sz w:val="24"/>
              </w:rPr>
              <w:t xml:space="preserve"> </w:t>
            </w:r>
            <w:r w:rsidRPr="00DC148D">
              <w:rPr>
                <w:b/>
                <w:sz w:val="24"/>
              </w:rPr>
              <w:t>绪论</w:t>
            </w:r>
          </w:p>
          <w:p w14:paraId="3C0417B2" w14:textId="77777777" w:rsidR="00EE5924" w:rsidRPr="00AC4D30" w:rsidRDefault="00EE5924" w:rsidP="00EE5924">
            <w:pPr>
              <w:spacing w:line="276" w:lineRule="auto"/>
              <w:ind w:firstLineChars="200" w:firstLine="480"/>
              <w:rPr>
                <w:sz w:val="24"/>
              </w:rPr>
            </w:pPr>
            <w:r>
              <w:rPr>
                <w:rFonts w:hint="eastAsia"/>
                <w:sz w:val="24"/>
              </w:rPr>
              <w:t>概述多尺度计算模拟方法及应用领域、计算模拟在材料科学研究中的地位与前景，介绍课程结构、教学方式及要求、考核方式等。</w:t>
            </w:r>
          </w:p>
          <w:p w14:paraId="040DEB53" w14:textId="77777777" w:rsidR="00EE5924" w:rsidRPr="00DC148D" w:rsidRDefault="00EE5924" w:rsidP="00EE5924">
            <w:pPr>
              <w:spacing w:before="120" w:line="276" w:lineRule="auto"/>
              <w:ind w:firstLineChars="200" w:firstLine="482"/>
              <w:rPr>
                <w:b/>
                <w:sz w:val="24"/>
              </w:rPr>
            </w:pPr>
            <w:r w:rsidRPr="00DC148D">
              <w:rPr>
                <w:b/>
                <w:sz w:val="24"/>
              </w:rPr>
              <w:t>第二章</w:t>
            </w:r>
            <w:r w:rsidRPr="00DC148D">
              <w:rPr>
                <w:b/>
                <w:sz w:val="24"/>
              </w:rPr>
              <w:t xml:space="preserve"> </w:t>
            </w:r>
            <w:r w:rsidRPr="00DC148D">
              <w:rPr>
                <w:b/>
                <w:sz w:val="24"/>
              </w:rPr>
              <w:t>量子力学简介</w:t>
            </w:r>
          </w:p>
          <w:p w14:paraId="25097298" w14:textId="77777777" w:rsidR="00EE5924" w:rsidRDefault="00EE5924" w:rsidP="00EE5924">
            <w:pPr>
              <w:spacing w:beforeLines="20" w:before="62" w:afterLines="20" w:after="62" w:line="276" w:lineRule="auto"/>
              <w:ind w:firstLineChars="200" w:firstLine="480"/>
              <w:rPr>
                <w:sz w:val="24"/>
              </w:rPr>
            </w:pPr>
            <w:r w:rsidRPr="000510CE">
              <w:rPr>
                <w:sz w:val="24"/>
              </w:rPr>
              <w:t>本章重点难点：</w:t>
            </w:r>
            <w:r>
              <w:rPr>
                <w:rFonts w:hint="eastAsia"/>
                <w:sz w:val="24"/>
              </w:rPr>
              <w:t>量子力学基本原理的理解</w:t>
            </w:r>
          </w:p>
          <w:p w14:paraId="767E07D5" w14:textId="77777777" w:rsidR="00EE5924" w:rsidRPr="000510CE" w:rsidRDefault="00EE5924" w:rsidP="00EE5924">
            <w:pPr>
              <w:spacing w:line="276" w:lineRule="auto"/>
              <w:ind w:firstLineChars="200" w:firstLine="480"/>
              <w:rPr>
                <w:sz w:val="24"/>
              </w:rPr>
            </w:pPr>
            <w:r>
              <w:rPr>
                <w:rFonts w:hint="eastAsia"/>
                <w:sz w:val="24"/>
              </w:rPr>
              <w:t>量子力学发展简史，量子力学基本原理与概念，不确定性原理，波函数与薛定谔方程，算符与力学量等。</w:t>
            </w:r>
          </w:p>
          <w:p w14:paraId="5BFF75AE" w14:textId="77777777" w:rsidR="00EE5924" w:rsidRPr="00DC148D" w:rsidRDefault="00EE5924" w:rsidP="00EE5924">
            <w:pPr>
              <w:spacing w:before="120" w:line="276" w:lineRule="auto"/>
              <w:ind w:firstLineChars="200" w:firstLine="482"/>
              <w:rPr>
                <w:b/>
                <w:sz w:val="24"/>
              </w:rPr>
            </w:pPr>
            <w:r w:rsidRPr="00DC148D">
              <w:rPr>
                <w:b/>
                <w:sz w:val="24"/>
              </w:rPr>
              <w:t>第三章</w:t>
            </w:r>
            <w:r w:rsidRPr="00DC148D">
              <w:rPr>
                <w:b/>
                <w:sz w:val="24"/>
              </w:rPr>
              <w:t xml:space="preserve"> </w:t>
            </w:r>
            <w:r w:rsidRPr="00DC148D">
              <w:rPr>
                <w:b/>
                <w:sz w:val="24"/>
              </w:rPr>
              <w:t>量子化学</w:t>
            </w:r>
          </w:p>
          <w:p w14:paraId="7252856D" w14:textId="77777777" w:rsidR="00EE5924" w:rsidRDefault="00EE5924" w:rsidP="00EE5924">
            <w:pPr>
              <w:spacing w:beforeLines="20" w:before="62" w:afterLines="20" w:after="62" w:line="276" w:lineRule="auto"/>
              <w:ind w:firstLineChars="200" w:firstLine="480"/>
              <w:rPr>
                <w:sz w:val="24"/>
              </w:rPr>
            </w:pPr>
            <w:r w:rsidRPr="000510CE">
              <w:rPr>
                <w:sz w:val="24"/>
              </w:rPr>
              <w:t>本章重点难点：</w:t>
            </w:r>
            <w:r>
              <w:rPr>
                <w:rFonts w:hint="eastAsia"/>
                <w:sz w:val="24"/>
              </w:rPr>
              <w:t>求解量子力学方程理论方法、赝势及计算应用</w:t>
            </w:r>
          </w:p>
          <w:p w14:paraId="62D5920B" w14:textId="77777777" w:rsidR="00EE5924" w:rsidRDefault="00EE5924" w:rsidP="00EE5924">
            <w:pPr>
              <w:spacing w:line="276" w:lineRule="auto"/>
              <w:ind w:firstLineChars="200" w:firstLine="480"/>
              <w:rPr>
                <w:sz w:val="24"/>
              </w:rPr>
            </w:pPr>
            <w:r>
              <w:rPr>
                <w:rFonts w:hint="eastAsia"/>
                <w:sz w:val="24"/>
              </w:rPr>
              <w:t>3.1</w:t>
            </w:r>
            <w:r>
              <w:rPr>
                <w:sz w:val="24"/>
              </w:rPr>
              <w:t xml:space="preserve"> </w:t>
            </w:r>
            <w:r>
              <w:rPr>
                <w:rFonts w:hint="eastAsia"/>
                <w:sz w:val="24"/>
              </w:rPr>
              <w:t>分子轨道理论</w:t>
            </w:r>
          </w:p>
          <w:p w14:paraId="36509C1E" w14:textId="77777777" w:rsidR="00EE5924" w:rsidRDefault="00EE5924" w:rsidP="00EE5924">
            <w:pPr>
              <w:spacing w:afterLines="20" w:after="62" w:line="276" w:lineRule="auto"/>
              <w:ind w:firstLineChars="200" w:firstLine="480"/>
              <w:rPr>
                <w:sz w:val="24"/>
              </w:rPr>
            </w:pPr>
            <w:r w:rsidRPr="000510CE">
              <w:rPr>
                <w:sz w:val="24"/>
              </w:rPr>
              <w:t>波恩</w:t>
            </w:r>
            <w:r w:rsidRPr="000510CE">
              <w:rPr>
                <w:sz w:val="24"/>
              </w:rPr>
              <w:t>-</w:t>
            </w:r>
            <w:r w:rsidRPr="000510CE">
              <w:rPr>
                <w:sz w:val="24"/>
              </w:rPr>
              <w:t>奥本海默近似</w:t>
            </w:r>
            <w:r>
              <w:rPr>
                <w:rFonts w:hint="eastAsia"/>
                <w:sz w:val="24"/>
              </w:rPr>
              <w:t>，</w:t>
            </w:r>
            <w:r w:rsidRPr="000510CE">
              <w:rPr>
                <w:sz w:val="24"/>
              </w:rPr>
              <w:t>Hartree-</w:t>
            </w:r>
            <w:proofErr w:type="spellStart"/>
            <w:r w:rsidRPr="000510CE">
              <w:rPr>
                <w:sz w:val="24"/>
              </w:rPr>
              <w:t>Fock</w:t>
            </w:r>
            <w:proofErr w:type="spellEnd"/>
            <w:r w:rsidRPr="000510CE">
              <w:rPr>
                <w:sz w:val="24"/>
              </w:rPr>
              <w:t>方法</w:t>
            </w:r>
            <w:r>
              <w:rPr>
                <w:rFonts w:hint="eastAsia"/>
                <w:sz w:val="24"/>
              </w:rPr>
              <w:t>，</w:t>
            </w:r>
            <w:r>
              <w:rPr>
                <w:rFonts w:hint="eastAsia"/>
                <w:sz w:val="24"/>
              </w:rPr>
              <w:t>Koopmans</w:t>
            </w:r>
            <w:r>
              <w:rPr>
                <w:rFonts w:hint="eastAsia"/>
                <w:sz w:val="24"/>
              </w:rPr>
              <w:t>定理，</w:t>
            </w:r>
            <w:r>
              <w:rPr>
                <w:rFonts w:hint="eastAsia"/>
                <w:sz w:val="24"/>
              </w:rPr>
              <w:t>Hartree</w:t>
            </w:r>
            <w:r>
              <w:rPr>
                <w:sz w:val="24"/>
              </w:rPr>
              <w:t>-</w:t>
            </w:r>
            <w:proofErr w:type="spellStart"/>
            <w:r>
              <w:rPr>
                <w:sz w:val="24"/>
              </w:rPr>
              <w:t>F</w:t>
            </w:r>
            <w:r>
              <w:rPr>
                <w:rFonts w:hint="eastAsia"/>
                <w:sz w:val="24"/>
              </w:rPr>
              <w:t>ock</w:t>
            </w:r>
            <w:proofErr w:type="spellEnd"/>
            <w:r>
              <w:rPr>
                <w:rFonts w:hint="eastAsia"/>
                <w:sz w:val="24"/>
              </w:rPr>
              <w:t>方程的数值求解和基组选择等。</w:t>
            </w:r>
          </w:p>
          <w:p w14:paraId="4D8208DC" w14:textId="77777777" w:rsidR="00EE5924" w:rsidRDefault="00EE5924" w:rsidP="00EE5924">
            <w:pPr>
              <w:spacing w:line="276" w:lineRule="auto"/>
              <w:ind w:firstLineChars="200" w:firstLine="480"/>
              <w:rPr>
                <w:sz w:val="24"/>
              </w:rPr>
            </w:pPr>
            <w:r>
              <w:rPr>
                <w:rFonts w:hint="eastAsia"/>
                <w:sz w:val="24"/>
              </w:rPr>
              <w:t>3.2</w:t>
            </w:r>
            <w:r>
              <w:rPr>
                <w:sz w:val="24"/>
              </w:rPr>
              <w:t xml:space="preserve"> </w:t>
            </w:r>
            <w:r>
              <w:rPr>
                <w:rFonts w:hint="eastAsia"/>
                <w:sz w:val="24"/>
              </w:rPr>
              <w:t>密度泛函理论</w:t>
            </w:r>
          </w:p>
          <w:p w14:paraId="109AB139" w14:textId="77777777" w:rsidR="00EE5924" w:rsidRDefault="00EE5924" w:rsidP="00EE5924">
            <w:pPr>
              <w:spacing w:afterLines="20" w:after="62" w:line="276" w:lineRule="auto"/>
              <w:ind w:firstLineChars="200" w:firstLine="480"/>
              <w:rPr>
                <w:sz w:val="24"/>
              </w:rPr>
            </w:pPr>
            <w:r>
              <w:rPr>
                <w:rFonts w:hint="eastAsia"/>
                <w:sz w:val="24"/>
              </w:rPr>
              <w:t>托马斯</w:t>
            </w:r>
            <w:r>
              <w:rPr>
                <w:rFonts w:hint="eastAsia"/>
                <w:sz w:val="24"/>
              </w:rPr>
              <w:t>-</w:t>
            </w:r>
            <w:r>
              <w:rPr>
                <w:rFonts w:hint="eastAsia"/>
                <w:sz w:val="24"/>
              </w:rPr>
              <w:t>费米</w:t>
            </w:r>
            <w:r>
              <w:rPr>
                <w:rFonts w:hint="eastAsia"/>
                <w:sz w:val="24"/>
              </w:rPr>
              <w:t>-</w:t>
            </w:r>
            <w:r>
              <w:rPr>
                <w:rFonts w:hint="eastAsia"/>
                <w:sz w:val="24"/>
              </w:rPr>
              <w:t>狄拉克近似、</w:t>
            </w:r>
            <w:r>
              <w:rPr>
                <w:rFonts w:hint="eastAsia"/>
                <w:sz w:val="24"/>
              </w:rPr>
              <w:t>Hohenberg</w:t>
            </w:r>
            <w:r>
              <w:rPr>
                <w:sz w:val="24"/>
              </w:rPr>
              <w:t>-Kohn</w:t>
            </w:r>
            <w:r>
              <w:rPr>
                <w:rFonts w:hint="eastAsia"/>
                <w:sz w:val="24"/>
              </w:rPr>
              <w:t>定理、</w:t>
            </w:r>
            <w:r>
              <w:rPr>
                <w:rFonts w:hint="eastAsia"/>
                <w:sz w:val="24"/>
              </w:rPr>
              <w:t>Kohn</w:t>
            </w:r>
            <w:r>
              <w:rPr>
                <w:sz w:val="24"/>
              </w:rPr>
              <w:t>-Sham</w:t>
            </w:r>
            <w:r>
              <w:rPr>
                <w:rFonts w:hint="eastAsia"/>
                <w:sz w:val="24"/>
              </w:rPr>
              <w:t>方程、交换关联能、局域密度近似、广义梯度近似、混合泛函、强关联等的基本概念。</w:t>
            </w:r>
          </w:p>
          <w:p w14:paraId="198D8E42" w14:textId="77777777" w:rsidR="00EE5924" w:rsidRDefault="00EE5924" w:rsidP="00EE5924">
            <w:pPr>
              <w:spacing w:line="276" w:lineRule="auto"/>
              <w:ind w:firstLineChars="200" w:firstLine="480"/>
              <w:rPr>
                <w:sz w:val="24"/>
              </w:rPr>
            </w:pPr>
            <w:r>
              <w:rPr>
                <w:rFonts w:hint="eastAsia"/>
                <w:sz w:val="24"/>
              </w:rPr>
              <w:t>3.</w:t>
            </w:r>
            <w:r>
              <w:rPr>
                <w:sz w:val="24"/>
              </w:rPr>
              <w:t xml:space="preserve">3 </w:t>
            </w:r>
            <w:r>
              <w:rPr>
                <w:rFonts w:hint="eastAsia"/>
                <w:sz w:val="24"/>
              </w:rPr>
              <w:t>平面波</w:t>
            </w:r>
            <w:r>
              <w:rPr>
                <w:rFonts w:hint="eastAsia"/>
                <w:sz w:val="24"/>
              </w:rPr>
              <w:t>-</w:t>
            </w:r>
            <w:r>
              <w:rPr>
                <w:rFonts w:hint="eastAsia"/>
                <w:sz w:val="24"/>
              </w:rPr>
              <w:t>赝势方法</w:t>
            </w:r>
          </w:p>
          <w:p w14:paraId="66973671" w14:textId="77777777" w:rsidR="00EE5924" w:rsidRDefault="00EE5924" w:rsidP="00EE5924">
            <w:pPr>
              <w:spacing w:afterLines="20" w:after="62" w:line="276" w:lineRule="auto"/>
              <w:ind w:firstLineChars="200" w:firstLine="480"/>
              <w:rPr>
                <w:sz w:val="24"/>
              </w:rPr>
            </w:pPr>
            <w:r>
              <w:rPr>
                <w:rFonts w:hint="eastAsia"/>
                <w:sz w:val="24"/>
              </w:rPr>
              <w:t>正交化平面波，赝势，</w:t>
            </w:r>
            <w:proofErr w:type="gramStart"/>
            <w:r>
              <w:rPr>
                <w:rFonts w:hint="eastAsia"/>
                <w:sz w:val="24"/>
              </w:rPr>
              <w:t>布里渊区积分</w:t>
            </w:r>
            <w:proofErr w:type="gramEnd"/>
            <w:r>
              <w:rPr>
                <w:rFonts w:hint="eastAsia"/>
                <w:sz w:val="24"/>
              </w:rPr>
              <w:t>，自洽场计算的实现。</w:t>
            </w:r>
          </w:p>
          <w:p w14:paraId="65055732" w14:textId="77777777" w:rsidR="00EE5924" w:rsidRPr="00DC148D" w:rsidRDefault="00EE5924" w:rsidP="00EE5924">
            <w:pPr>
              <w:spacing w:before="120" w:line="276" w:lineRule="auto"/>
              <w:ind w:firstLineChars="200" w:firstLine="482"/>
              <w:rPr>
                <w:b/>
                <w:sz w:val="24"/>
              </w:rPr>
            </w:pPr>
            <w:r w:rsidRPr="00DC148D">
              <w:rPr>
                <w:b/>
                <w:sz w:val="24"/>
              </w:rPr>
              <w:t>第四章</w:t>
            </w:r>
            <w:r w:rsidRPr="00DC148D">
              <w:rPr>
                <w:b/>
                <w:sz w:val="24"/>
              </w:rPr>
              <w:t xml:space="preserve"> </w:t>
            </w:r>
            <w:r w:rsidRPr="00DC148D">
              <w:rPr>
                <w:b/>
                <w:sz w:val="24"/>
              </w:rPr>
              <w:t>分子力学</w:t>
            </w:r>
          </w:p>
          <w:p w14:paraId="18EF0AAF" w14:textId="77777777" w:rsidR="00EE5924" w:rsidRPr="000510CE" w:rsidRDefault="00EE5924" w:rsidP="00EE5924">
            <w:pPr>
              <w:spacing w:beforeLines="20" w:before="62" w:afterLines="20" w:after="62" w:line="276" w:lineRule="auto"/>
              <w:ind w:firstLineChars="200" w:firstLine="480"/>
              <w:rPr>
                <w:sz w:val="24"/>
              </w:rPr>
            </w:pPr>
            <w:r w:rsidRPr="000510CE">
              <w:rPr>
                <w:sz w:val="24"/>
              </w:rPr>
              <w:t>本章重点难点：</w:t>
            </w:r>
            <w:r>
              <w:rPr>
                <w:rFonts w:hint="eastAsia"/>
                <w:sz w:val="24"/>
              </w:rPr>
              <w:t>力场的概念与计算应用原理</w:t>
            </w:r>
          </w:p>
          <w:p w14:paraId="2579962C" w14:textId="77777777" w:rsidR="00EE5924" w:rsidRPr="000510CE" w:rsidRDefault="00EE5924" w:rsidP="00EE5924">
            <w:pPr>
              <w:spacing w:line="276" w:lineRule="auto"/>
              <w:ind w:firstLineChars="200" w:firstLine="480"/>
              <w:rPr>
                <w:sz w:val="24"/>
              </w:rPr>
            </w:pPr>
            <w:r w:rsidRPr="000510CE">
              <w:rPr>
                <w:sz w:val="24"/>
              </w:rPr>
              <w:t xml:space="preserve">4.1 </w:t>
            </w:r>
            <w:r w:rsidRPr="000510CE">
              <w:rPr>
                <w:sz w:val="24"/>
              </w:rPr>
              <w:t>分子力学简介</w:t>
            </w:r>
          </w:p>
          <w:p w14:paraId="4482CB1C" w14:textId="77777777" w:rsidR="00EE5924" w:rsidRPr="000510CE" w:rsidRDefault="00EE5924" w:rsidP="00EE5924">
            <w:pPr>
              <w:spacing w:afterLines="20" w:after="62" w:line="276" w:lineRule="auto"/>
              <w:ind w:firstLineChars="200" w:firstLine="480"/>
              <w:rPr>
                <w:sz w:val="24"/>
              </w:rPr>
            </w:pPr>
            <w:r>
              <w:rPr>
                <w:rFonts w:hint="eastAsia"/>
                <w:sz w:val="24"/>
              </w:rPr>
              <w:t>分子力学概念及数值计算原理，分子力学应用简介。</w:t>
            </w:r>
          </w:p>
          <w:p w14:paraId="68B6C2B1" w14:textId="77777777" w:rsidR="00EE5924" w:rsidRDefault="00EE5924" w:rsidP="00EE5924">
            <w:pPr>
              <w:spacing w:line="276" w:lineRule="auto"/>
              <w:ind w:firstLineChars="200" w:firstLine="480"/>
              <w:rPr>
                <w:sz w:val="24"/>
              </w:rPr>
            </w:pPr>
            <w:r w:rsidRPr="000510CE">
              <w:rPr>
                <w:sz w:val="24"/>
              </w:rPr>
              <w:t>4.</w:t>
            </w:r>
            <w:r>
              <w:rPr>
                <w:rFonts w:hint="eastAsia"/>
                <w:sz w:val="24"/>
              </w:rPr>
              <w:t>2</w:t>
            </w:r>
            <w:r w:rsidRPr="000510CE">
              <w:rPr>
                <w:sz w:val="24"/>
              </w:rPr>
              <w:t xml:space="preserve"> </w:t>
            </w:r>
            <w:r>
              <w:rPr>
                <w:rFonts w:hint="eastAsia"/>
                <w:sz w:val="24"/>
              </w:rPr>
              <w:t>相互作用形式与分子</w:t>
            </w:r>
            <w:r w:rsidRPr="000510CE">
              <w:rPr>
                <w:sz w:val="24"/>
              </w:rPr>
              <w:t>力场</w:t>
            </w:r>
          </w:p>
          <w:p w14:paraId="4657F21E" w14:textId="77777777" w:rsidR="00EE5924" w:rsidRPr="006A0D7B" w:rsidRDefault="00EE5924" w:rsidP="00EE5924">
            <w:pPr>
              <w:spacing w:afterLines="20" w:after="62" w:line="276" w:lineRule="auto"/>
              <w:ind w:firstLineChars="200" w:firstLine="480"/>
              <w:rPr>
                <w:sz w:val="24"/>
              </w:rPr>
            </w:pPr>
            <w:proofErr w:type="gramStart"/>
            <w:r>
              <w:rPr>
                <w:rFonts w:hint="eastAsia"/>
                <w:sz w:val="24"/>
              </w:rPr>
              <w:t>分子间成键作用</w:t>
            </w:r>
            <w:proofErr w:type="gramEnd"/>
            <w:r>
              <w:rPr>
                <w:rFonts w:hint="eastAsia"/>
                <w:sz w:val="24"/>
              </w:rPr>
              <w:t>、</w:t>
            </w:r>
            <w:proofErr w:type="gramStart"/>
            <w:r>
              <w:rPr>
                <w:rFonts w:hint="eastAsia"/>
                <w:sz w:val="24"/>
              </w:rPr>
              <w:t>非键作用</w:t>
            </w:r>
            <w:proofErr w:type="gramEnd"/>
            <w:r>
              <w:rPr>
                <w:rFonts w:hint="eastAsia"/>
                <w:sz w:val="24"/>
              </w:rPr>
              <w:t>及各自的数学描述，力场的概念与要素。</w:t>
            </w:r>
          </w:p>
          <w:p w14:paraId="36F03F5E" w14:textId="77777777" w:rsidR="00EE5924" w:rsidRDefault="00EE5924" w:rsidP="00EE5924">
            <w:pPr>
              <w:spacing w:line="276" w:lineRule="auto"/>
              <w:ind w:firstLineChars="200" w:firstLine="480"/>
              <w:rPr>
                <w:sz w:val="24"/>
              </w:rPr>
            </w:pPr>
            <w:r>
              <w:rPr>
                <w:rFonts w:hint="eastAsia"/>
                <w:sz w:val="24"/>
              </w:rPr>
              <w:t>4.3</w:t>
            </w:r>
            <w:r>
              <w:rPr>
                <w:sz w:val="24"/>
              </w:rPr>
              <w:t xml:space="preserve"> </w:t>
            </w:r>
            <w:r>
              <w:rPr>
                <w:rFonts w:hint="eastAsia"/>
                <w:sz w:val="24"/>
              </w:rPr>
              <w:t>势能面及能量最小化</w:t>
            </w:r>
          </w:p>
          <w:p w14:paraId="39BBC427" w14:textId="77777777" w:rsidR="00EE5924" w:rsidRDefault="00EE5924" w:rsidP="00EE5924">
            <w:pPr>
              <w:spacing w:afterLines="20" w:after="62" w:line="276" w:lineRule="auto"/>
              <w:ind w:firstLineChars="200" w:firstLine="480"/>
              <w:rPr>
                <w:sz w:val="24"/>
              </w:rPr>
            </w:pPr>
            <w:r>
              <w:rPr>
                <w:rFonts w:hint="eastAsia"/>
                <w:sz w:val="24"/>
              </w:rPr>
              <w:t>势能面概念，能量最小化算法（包括最速下降法、共轭梯度法、</w:t>
            </w:r>
            <w:proofErr w:type="gramStart"/>
            <w:r>
              <w:rPr>
                <w:rFonts w:hint="eastAsia"/>
                <w:sz w:val="24"/>
              </w:rPr>
              <w:t>牛顿</w:t>
            </w:r>
            <w:r>
              <w:rPr>
                <w:rFonts w:hint="eastAsia"/>
                <w:sz w:val="24"/>
              </w:rPr>
              <w:t>-</w:t>
            </w:r>
            <w:proofErr w:type="gramEnd"/>
            <w:r>
              <w:rPr>
                <w:rFonts w:hint="eastAsia"/>
                <w:sz w:val="24"/>
              </w:rPr>
              <w:t>拉森法）。</w:t>
            </w:r>
          </w:p>
          <w:p w14:paraId="7360DF30" w14:textId="77777777" w:rsidR="00EE5924" w:rsidRPr="000510CE" w:rsidRDefault="00EE5924" w:rsidP="00EE5924">
            <w:pPr>
              <w:spacing w:line="276" w:lineRule="auto"/>
              <w:ind w:firstLineChars="200" w:firstLine="480"/>
              <w:rPr>
                <w:sz w:val="24"/>
              </w:rPr>
            </w:pPr>
            <w:r w:rsidRPr="000510CE">
              <w:rPr>
                <w:sz w:val="24"/>
              </w:rPr>
              <w:t>4.</w:t>
            </w:r>
            <w:r>
              <w:rPr>
                <w:rFonts w:hint="eastAsia"/>
                <w:sz w:val="24"/>
              </w:rPr>
              <w:t>4</w:t>
            </w:r>
            <w:r w:rsidRPr="000510CE">
              <w:rPr>
                <w:sz w:val="24"/>
              </w:rPr>
              <w:t xml:space="preserve"> </w:t>
            </w:r>
            <w:r w:rsidRPr="000510CE">
              <w:rPr>
                <w:sz w:val="24"/>
              </w:rPr>
              <w:t>多尺度对接</w:t>
            </w:r>
            <w:r w:rsidRPr="000510CE">
              <w:rPr>
                <w:sz w:val="24"/>
              </w:rPr>
              <w:t xml:space="preserve">QM/MM </w:t>
            </w:r>
            <w:r w:rsidRPr="000510CE">
              <w:rPr>
                <w:sz w:val="24"/>
              </w:rPr>
              <w:t>方法</w:t>
            </w:r>
          </w:p>
          <w:p w14:paraId="665F182A" w14:textId="77777777" w:rsidR="00EE5924" w:rsidRPr="000510CE" w:rsidRDefault="00EE5924" w:rsidP="00EE5924">
            <w:pPr>
              <w:spacing w:line="276" w:lineRule="auto"/>
              <w:ind w:firstLineChars="200" w:firstLine="480"/>
              <w:rPr>
                <w:sz w:val="24"/>
              </w:rPr>
            </w:pPr>
            <w:r>
              <w:rPr>
                <w:rFonts w:hint="eastAsia"/>
                <w:sz w:val="24"/>
              </w:rPr>
              <w:t>QM</w:t>
            </w:r>
            <w:r>
              <w:rPr>
                <w:sz w:val="24"/>
              </w:rPr>
              <w:t>/MM</w:t>
            </w:r>
            <w:r>
              <w:rPr>
                <w:rFonts w:hint="eastAsia"/>
                <w:sz w:val="24"/>
              </w:rPr>
              <w:t>方法的概念与意义，相互作用能的计算，静电</w:t>
            </w:r>
            <w:r>
              <w:rPr>
                <w:rFonts w:hint="eastAsia"/>
                <w:sz w:val="24"/>
              </w:rPr>
              <w:t>QM</w:t>
            </w:r>
            <w:r>
              <w:rPr>
                <w:sz w:val="24"/>
              </w:rPr>
              <w:t>/MM</w:t>
            </w:r>
            <w:r>
              <w:rPr>
                <w:rFonts w:hint="eastAsia"/>
                <w:sz w:val="24"/>
              </w:rPr>
              <w:t>相互作用，</w:t>
            </w:r>
            <w:r>
              <w:rPr>
                <w:rFonts w:hint="eastAsia"/>
                <w:sz w:val="24"/>
              </w:rPr>
              <w:t>QM</w:t>
            </w:r>
            <w:r>
              <w:rPr>
                <w:sz w:val="24"/>
              </w:rPr>
              <w:t>/MM</w:t>
            </w:r>
            <w:r>
              <w:rPr>
                <w:rFonts w:hint="eastAsia"/>
                <w:sz w:val="24"/>
              </w:rPr>
              <w:t>边界上的成键作用处理。</w:t>
            </w:r>
          </w:p>
          <w:p w14:paraId="692EFA77" w14:textId="77777777" w:rsidR="00EE5924" w:rsidRPr="00DC148D" w:rsidRDefault="00EE5924" w:rsidP="00EE5924">
            <w:pPr>
              <w:spacing w:before="120" w:line="276" w:lineRule="auto"/>
              <w:ind w:firstLineChars="200" w:firstLine="482"/>
              <w:rPr>
                <w:b/>
                <w:sz w:val="24"/>
              </w:rPr>
            </w:pPr>
            <w:r w:rsidRPr="00DC148D">
              <w:rPr>
                <w:b/>
                <w:sz w:val="24"/>
              </w:rPr>
              <w:t>第五章</w:t>
            </w:r>
            <w:r w:rsidRPr="00DC148D">
              <w:rPr>
                <w:b/>
                <w:sz w:val="24"/>
              </w:rPr>
              <w:t xml:space="preserve"> </w:t>
            </w:r>
            <w:r w:rsidRPr="00DC148D">
              <w:rPr>
                <w:b/>
                <w:sz w:val="24"/>
              </w:rPr>
              <w:t>分子动力学方法</w:t>
            </w:r>
          </w:p>
          <w:p w14:paraId="4A4BA70F" w14:textId="77777777" w:rsidR="00EE5924" w:rsidRPr="000510CE" w:rsidRDefault="00EE5924" w:rsidP="00EE5924">
            <w:pPr>
              <w:spacing w:beforeLines="20" w:before="62" w:afterLines="20" w:after="62" w:line="276" w:lineRule="auto"/>
              <w:ind w:firstLineChars="200" w:firstLine="480"/>
              <w:rPr>
                <w:sz w:val="24"/>
              </w:rPr>
            </w:pPr>
            <w:r w:rsidRPr="000510CE">
              <w:rPr>
                <w:sz w:val="24"/>
              </w:rPr>
              <w:t>本章重点难点：</w:t>
            </w:r>
            <w:r>
              <w:rPr>
                <w:rFonts w:hint="eastAsia"/>
                <w:sz w:val="24"/>
              </w:rPr>
              <w:t>系综理论、分子动力学方法的计算实现</w:t>
            </w:r>
          </w:p>
          <w:p w14:paraId="5354BFA4" w14:textId="77777777" w:rsidR="00EE5924" w:rsidRDefault="00EE5924" w:rsidP="00EE5924">
            <w:pPr>
              <w:spacing w:line="276" w:lineRule="auto"/>
              <w:ind w:firstLineChars="200" w:firstLine="480"/>
              <w:rPr>
                <w:sz w:val="24"/>
              </w:rPr>
            </w:pPr>
            <w:r w:rsidRPr="000510CE">
              <w:rPr>
                <w:sz w:val="24"/>
              </w:rPr>
              <w:t xml:space="preserve">5.1 </w:t>
            </w:r>
            <w:r w:rsidRPr="000510CE">
              <w:rPr>
                <w:sz w:val="24"/>
              </w:rPr>
              <w:t>分子动力学简介</w:t>
            </w:r>
          </w:p>
          <w:p w14:paraId="7548E492" w14:textId="77777777" w:rsidR="00EE5924" w:rsidRPr="000510CE" w:rsidRDefault="00EE5924" w:rsidP="00EE5924">
            <w:pPr>
              <w:spacing w:afterLines="20" w:after="62" w:line="276" w:lineRule="auto"/>
              <w:ind w:firstLineChars="200" w:firstLine="480"/>
              <w:rPr>
                <w:sz w:val="24"/>
              </w:rPr>
            </w:pPr>
            <w:r>
              <w:rPr>
                <w:rFonts w:hint="eastAsia"/>
                <w:sz w:val="24"/>
              </w:rPr>
              <w:t>分子动力学基本原理，经典力学与牛顿运动方程求解，分子动力学与分子力学的区别与联系，分子动力学应用领域概述。</w:t>
            </w:r>
          </w:p>
          <w:p w14:paraId="0875A7C2" w14:textId="77777777" w:rsidR="00EE5924" w:rsidRDefault="00EE5924" w:rsidP="00EE5924">
            <w:pPr>
              <w:spacing w:line="276" w:lineRule="auto"/>
              <w:ind w:firstLineChars="200" w:firstLine="480"/>
              <w:rPr>
                <w:sz w:val="24"/>
              </w:rPr>
            </w:pPr>
            <w:r w:rsidRPr="000510CE">
              <w:rPr>
                <w:sz w:val="24"/>
              </w:rPr>
              <w:lastRenderedPageBreak/>
              <w:t xml:space="preserve">5.2 </w:t>
            </w:r>
            <w:r>
              <w:rPr>
                <w:rFonts w:hint="eastAsia"/>
                <w:sz w:val="24"/>
              </w:rPr>
              <w:t>分子动力学的计算实现</w:t>
            </w:r>
          </w:p>
          <w:p w14:paraId="24B1748D" w14:textId="77777777" w:rsidR="00EE5924" w:rsidRDefault="00EE5924" w:rsidP="00EE5924">
            <w:pPr>
              <w:spacing w:afterLines="20" w:after="62" w:line="276" w:lineRule="auto"/>
              <w:ind w:firstLineChars="200" w:firstLine="480"/>
              <w:rPr>
                <w:sz w:val="24"/>
              </w:rPr>
            </w:pPr>
            <w:r>
              <w:rPr>
                <w:rFonts w:hint="eastAsia"/>
                <w:sz w:val="24"/>
              </w:rPr>
              <w:t>截断半径，周期性边界条件，长程库伦校正，系综理论。</w:t>
            </w:r>
          </w:p>
          <w:p w14:paraId="46D10C1B" w14:textId="77777777" w:rsidR="00EE5924" w:rsidRDefault="00EE5924" w:rsidP="00EE5924">
            <w:pPr>
              <w:spacing w:line="276" w:lineRule="auto"/>
              <w:ind w:firstLineChars="200" w:firstLine="480"/>
              <w:rPr>
                <w:sz w:val="24"/>
              </w:rPr>
            </w:pPr>
            <w:r>
              <w:rPr>
                <w:rFonts w:hint="eastAsia"/>
                <w:sz w:val="24"/>
              </w:rPr>
              <w:t>5.3</w:t>
            </w:r>
            <w:r>
              <w:rPr>
                <w:sz w:val="24"/>
              </w:rPr>
              <w:t xml:space="preserve"> </w:t>
            </w:r>
            <w:r>
              <w:rPr>
                <w:rFonts w:hint="eastAsia"/>
                <w:sz w:val="24"/>
              </w:rPr>
              <w:t>采样方法与数据分析</w:t>
            </w:r>
          </w:p>
          <w:p w14:paraId="5CCA3B34" w14:textId="77777777" w:rsidR="00EE5924" w:rsidRPr="000510CE" w:rsidRDefault="00EE5924" w:rsidP="00EE5924">
            <w:pPr>
              <w:spacing w:afterLines="20" w:after="62" w:line="276" w:lineRule="auto"/>
              <w:ind w:firstLineChars="200" w:firstLine="480"/>
              <w:rPr>
                <w:sz w:val="24"/>
              </w:rPr>
            </w:pPr>
            <w:r>
              <w:rPr>
                <w:rFonts w:hint="eastAsia"/>
                <w:sz w:val="24"/>
              </w:rPr>
              <w:t>统计热力学基本原理，各态历经，增强采样方法。</w:t>
            </w:r>
          </w:p>
          <w:p w14:paraId="554E1A19" w14:textId="77777777" w:rsidR="00EE5924" w:rsidRDefault="00EE5924" w:rsidP="00EE5924">
            <w:pPr>
              <w:spacing w:line="276" w:lineRule="auto"/>
              <w:ind w:firstLineChars="200" w:firstLine="480"/>
              <w:rPr>
                <w:sz w:val="24"/>
              </w:rPr>
            </w:pPr>
            <w:r w:rsidRPr="000510CE">
              <w:rPr>
                <w:sz w:val="24"/>
              </w:rPr>
              <w:t>5.</w:t>
            </w:r>
            <w:r>
              <w:rPr>
                <w:rFonts w:hint="eastAsia"/>
                <w:sz w:val="24"/>
              </w:rPr>
              <w:t>4</w:t>
            </w:r>
            <w:r w:rsidRPr="000510CE">
              <w:rPr>
                <w:sz w:val="24"/>
              </w:rPr>
              <w:t xml:space="preserve"> </w:t>
            </w:r>
            <w:r w:rsidRPr="000510CE">
              <w:rPr>
                <w:sz w:val="24"/>
              </w:rPr>
              <w:t>粗粒化思想与大尺度模拟</w:t>
            </w:r>
          </w:p>
          <w:p w14:paraId="304C139D" w14:textId="77777777" w:rsidR="00EE5924" w:rsidRDefault="00EE5924" w:rsidP="00EE5924">
            <w:pPr>
              <w:spacing w:afterLines="20" w:after="62" w:line="276" w:lineRule="auto"/>
              <w:ind w:firstLineChars="200" w:firstLine="480"/>
              <w:rPr>
                <w:sz w:val="24"/>
              </w:rPr>
            </w:pPr>
            <w:r>
              <w:rPr>
                <w:rFonts w:hint="eastAsia"/>
                <w:sz w:val="24"/>
              </w:rPr>
              <w:t>粗粒化概念，粗粒化力场，粗粒化优势及存在的问题，粗粒化应用案例。</w:t>
            </w:r>
          </w:p>
          <w:p w14:paraId="3F4A29CE" w14:textId="77777777" w:rsidR="00EE5924" w:rsidRPr="00DC148D" w:rsidRDefault="00EE5924" w:rsidP="00EE5924">
            <w:pPr>
              <w:spacing w:before="120" w:line="276" w:lineRule="auto"/>
              <w:ind w:firstLineChars="200" w:firstLine="482"/>
              <w:rPr>
                <w:b/>
                <w:sz w:val="24"/>
              </w:rPr>
            </w:pPr>
            <w:r w:rsidRPr="00DC148D">
              <w:rPr>
                <w:b/>
                <w:sz w:val="24"/>
              </w:rPr>
              <w:t>第六章</w:t>
            </w:r>
            <w:r w:rsidRPr="00DC148D">
              <w:rPr>
                <w:b/>
                <w:sz w:val="24"/>
              </w:rPr>
              <w:t xml:space="preserve"> </w:t>
            </w:r>
            <w:r w:rsidRPr="00DC148D">
              <w:rPr>
                <w:b/>
                <w:sz w:val="24"/>
              </w:rPr>
              <w:t>蒙特卡洛方法</w:t>
            </w:r>
          </w:p>
          <w:p w14:paraId="1B32A40C" w14:textId="77777777" w:rsidR="00EE5924" w:rsidRPr="000510CE" w:rsidRDefault="00EE5924" w:rsidP="00EE5924">
            <w:pPr>
              <w:spacing w:beforeLines="20" w:before="62" w:afterLines="20" w:after="62" w:line="276" w:lineRule="auto"/>
              <w:ind w:firstLineChars="200" w:firstLine="480"/>
              <w:rPr>
                <w:sz w:val="24"/>
              </w:rPr>
            </w:pPr>
            <w:r w:rsidRPr="000510CE">
              <w:rPr>
                <w:sz w:val="24"/>
              </w:rPr>
              <w:t>本章重点难点：</w:t>
            </w:r>
            <w:r>
              <w:rPr>
                <w:rFonts w:hint="eastAsia"/>
                <w:sz w:val="24"/>
              </w:rPr>
              <w:t>蒙特卡洛模拟的一般流程及编程实现</w:t>
            </w:r>
          </w:p>
          <w:p w14:paraId="00CC1C88" w14:textId="77777777" w:rsidR="00EE5924" w:rsidRDefault="00EE5924" w:rsidP="00EE5924">
            <w:pPr>
              <w:spacing w:line="276" w:lineRule="auto"/>
              <w:ind w:firstLineChars="200" w:firstLine="480"/>
              <w:rPr>
                <w:sz w:val="24"/>
              </w:rPr>
            </w:pPr>
            <w:r w:rsidRPr="000510CE">
              <w:rPr>
                <w:sz w:val="24"/>
              </w:rPr>
              <w:t xml:space="preserve">6.1 </w:t>
            </w:r>
            <w:r w:rsidRPr="000510CE">
              <w:rPr>
                <w:sz w:val="24"/>
              </w:rPr>
              <w:t>蒙特卡洛简介</w:t>
            </w:r>
          </w:p>
          <w:p w14:paraId="316F3B6A" w14:textId="77777777" w:rsidR="00EE5924" w:rsidRPr="000510CE" w:rsidRDefault="00EE5924" w:rsidP="00EE5924">
            <w:pPr>
              <w:spacing w:afterLines="20" w:after="62" w:line="276" w:lineRule="auto"/>
              <w:ind w:firstLineChars="200" w:firstLine="480"/>
              <w:rPr>
                <w:sz w:val="24"/>
              </w:rPr>
            </w:pPr>
            <w:r>
              <w:rPr>
                <w:rFonts w:hint="eastAsia"/>
                <w:sz w:val="24"/>
              </w:rPr>
              <w:t>蒙特卡洛方法的基本思想，蒙特卡洛模拟的一般流程，蒙特卡洛方法与分子模拟的关系，巨正则蒙特卡洛方法。</w:t>
            </w:r>
          </w:p>
          <w:p w14:paraId="13471938" w14:textId="77777777" w:rsidR="00EE5924" w:rsidRDefault="00EE5924" w:rsidP="00EE5924">
            <w:pPr>
              <w:spacing w:line="276" w:lineRule="auto"/>
              <w:ind w:firstLineChars="200" w:firstLine="480"/>
              <w:rPr>
                <w:sz w:val="24"/>
              </w:rPr>
            </w:pPr>
            <w:r w:rsidRPr="000510CE">
              <w:rPr>
                <w:sz w:val="24"/>
              </w:rPr>
              <w:t>6.</w:t>
            </w:r>
            <w:r>
              <w:rPr>
                <w:rFonts w:hint="eastAsia"/>
                <w:sz w:val="24"/>
              </w:rPr>
              <w:t>2</w:t>
            </w:r>
            <w:r w:rsidRPr="000510CE">
              <w:rPr>
                <w:sz w:val="24"/>
              </w:rPr>
              <w:t xml:space="preserve"> </w:t>
            </w:r>
            <w:r w:rsidRPr="000510CE">
              <w:rPr>
                <w:sz w:val="24"/>
              </w:rPr>
              <w:t>随机数</w:t>
            </w:r>
          </w:p>
          <w:p w14:paraId="299F31CE" w14:textId="77777777" w:rsidR="00EE5924" w:rsidRPr="000510CE" w:rsidRDefault="00EE5924" w:rsidP="00EE5924">
            <w:pPr>
              <w:spacing w:afterLines="20" w:after="62" w:line="276" w:lineRule="auto"/>
              <w:ind w:firstLineChars="200" w:firstLine="480"/>
              <w:rPr>
                <w:sz w:val="24"/>
              </w:rPr>
            </w:pPr>
            <w:r>
              <w:rPr>
                <w:rFonts w:hint="eastAsia"/>
                <w:sz w:val="24"/>
              </w:rPr>
              <w:t>随机数的概念，伪随机数，随机数的计算机生成。</w:t>
            </w:r>
          </w:p>
          <w:p w14:paraId="5B466D5C" w14:textId="77777777" w:rsidR="00EE5924" w:rsidRDefault="00EE5924" w:rsidP="00EE5924">
            <w:pPr>
              <w:spacing w:line="276" w:lineRule="auto"/>
              <w:ind w:firstLineChars="200" w:firstLine="480"/>
              <w:rPr>
                <w:sz w:val="24"/>
              </w:rPr>
            </w:pPr>
            <w:r w:rsidRPr="000510CE">
              <w:rPr>
                <w:sz w:val="24"/>
              </w:rPr>
              <w:t>6.</w:t>
            </w:r>
            <w:r>
              <w:rPr>
                <w:rFonts w:hint="eastAsia"/>
                <w:sz w:val="24"/>
              </w:rPr>
              <w:t>3</w:t>
            </w:r>
            <w:r>
              <w:rPr>
                <w:rFonts w:hint="eastAsia"/>
                <w:sz w:val="24"/>
              </w:rPr>
              <w:t>应用实例</w:t>
            </w:r>
          </w:p>
          <w:p w14:paraId="37DE497D" w14:textId="4D275DAA" w:rsidR="00EE5924" w:rsidRPr="000510CE" w:rsidRDefault="00EE5924" w:rsidP="00EE5924">
            <w:pPr>
              <w:spacing w:line="276" w:lineRule="auto"/>
              <w:ind w:firstLineChars="200" w:firstLine="480"/>
              <w:rPr>
                <w:sz w:val="24"/>
              </w:rPr>
            </w:pPr>
            <w:r>
              <w:rPr>
                <w:rFonts w:hint="eastAsia"/>
                <w:sz w:val="24"/>
              </w:rPr>
              <w:t>利用“投针法”求解圆周率，蒙特卡洛方法求解定积分，</w:t>
            </w:r>
            <w:r w:rsidRPr="000D026E">
              <w:rPr>
                <w:rFonts w:hint="eastAsia"/>
                <w:sz w:val="24"/>
              </w:rPr>
              <w:t>伊辛模型</w:t>
            </w:r>
            <w:r>
              <w:rPr>
                <w:rFonts w:hint="eastAsia"/>
                <w:sz w:val="24"/>
              </w:rPr>
              <w:t>；利用蒙特卡洛方法，借助</w:t>
            </w:r>
            <w:r>
              <w:rPr>
                <w:rFonts w:hint="eastAsia"/>
                <w:sz w:val="24"/>
              </w:rPr>
              <w:t>Excel</w:t>
            </w:r>
            <w:r>
              <w:rPr>
                <w:rFonts w:hint="eastAsia"/>
                <w:sz w:val="24"/>
              </w:rPr>
              <w:t>，求解圆周率、求解高维定积分。</w:t>
            </w:r>
          </w:p>
          <w:p w14:paraId="65B60125" w14:textId="77777777" w:rsidR="00EE5924" w:rsidRPr="00DC148D" w:rsidRDefault="00EE5924" w:rsidP="00EE5924">
            <w:pPr>
              <w:spacing w:before="120" w:line="276" w:lineRule="auto"/>
              <w:ind w:firstLineChars="200" w:firstLine="482"/>
              <w:rPr>
                <w:b/>
                <w:sz w:val="24"/>
              </w:rPr>
            </w:pPr>
            <w:r w:rsidRPr="00DC148D">
              <w:rPr>
                <w:b/>
                <w:sz w:val="24"/>
              </w:rPr>
              <w:t>第七章</w:t>
            </w:r>
            <w:r w:rsidRPr="00DC148D">
              <w:rPr>
                <w:b/>
                <w:sz w:val="24"/>
              </w:rPr>
              <w:t xml:space="preserve"> </w:t>
            </w:r>
            <w:r w:rsidRPr="00DC148D">
              <w:rPr>
                <w:b/>
                <w:sz w:val="24"/>
              </w:rPr>
              <w:t>耗散粒子动力学</w:t>
            </w:r>
            <w:r>
              <w:rPr>
                <w:rFonts w:hint="eastAsia"/>
                <w:b/>
                <w:sz w:val="24"/>
              </w:rPr>
              <w:t>（</w:t>
            </w:r>
            <w:r>
              <w:rPr>
                <w:rFonts w:hint="eastAsia"/>
                <w:b/>
                <w:sz w:val="24"/>
              </w:rPr>
              <w:t>D</w:t>
            </w:r>
            <w:r>
              <w:rPr>
                <w:b/>
                <w:sz w:val="24"/>
              </w:rPr>
              <w:t>PD</w:t>
            </w:r>
            <w:r>
              <w:rPr>
                <w:rFonts w:hint="eastAsia"/>
                <w:b/>
                <w:sz w:val="24"/>
              </w:rPr>
              <w:t>）</w:t>
            </w:r>
          </w:p>
          <w:p w14:paraId="1256E640" w14:textId="77777777" w:rsidR="00EE5924" w:rsidRPr="000510CE" w:rsidRDefault="00EE5924" w:rsidP="00EE5924">
            <w:pPr>
              <w:spacing w:beforeLines="20" w:before="62" w:afterLines="20" w:after="62" w:line="276" w:lineRule="auto"/>
              <w:ind w:firstLineChars="200" w:firstLine="480"/>
              <w:rPr>
                <w:sz w:val="24"/>
              </w:rPr>
            </w:pPr>
            <w:r w:rsidRPr="000510CE">
              <w:rPr>
                <w:sz w:val="24"/>
              </w:rPr>
              <w:t>本章重点难点：</w:t>
            </w:r>
            <w:r>
              <w:rPr>
                <w:rFonts w:hint="eastAsia"/>
                <w:sz w:val="24"/>
              </w:rPr>
              <w:t>耗散粒子动力学与粗粒化分子动力学的区别与联系</w:t>
            </w:r>
          </w:p>
          <w:p w14:paraId="2ACBD7C1" w14:textId="77777777" w:rsidR="00EE5924" w:rsidRDefault="00EE5924" w:rsidP="00EE5924">
            <w:pPr>
              <w:spacing w:line="276" w:lineRule="auto"/>
              <w:ind w:firstLineChars="200" w:firstLine="480"/>
              <w:rPr>
                <w:sz w:val="24"/>
              </w:rPr>
            </w:pPr>
            <w:r w:rsidRPr="000510CE">
              <w:rPr>
                <w:sz w:val="24"/>
              </w:rPr>
              <w:t xml:space="preserve">7.1 </w:t>
            </w:r>
            <w:r w:rsidRPr="000510CE">
              <w:rPr>
                <w:sz w:val="24"/>
              </w:rPr>
              <w:t>耗散粒子动力学简介</w:t>
            </w:r>
          </w:p>
          <w:p w14:paraId="6920CAEC" w14:textId="77777777" w:rsidR="00EE5924" w:rsidRDefault="00EE5924" w:rsidP="00EE5924">
            <w:pPr>
              <w:spacing w:afterLines="20" w:after="62" w:line="276" w:lineRule="auto"/>
              <w:ind w:firstLineChars="200" w:firstLine="480"/>
              <w:rPr>
                <w:sz w:val="24"/>
              </w:rPr>
            </w:pPr>
            <w:r>
              <w:rPr>
                <w:rFonts w:hint="eastAsia"/>
                <w:sz w:val="24"/>
              </w:rPr>
              <w:t>耗散粒子动力学基本原理，耗散粒子动力学中的相互作用形式（</w:t>
            </w:r>
            <w:r w:rsidRPr="000510CE">
              <w:rPr>
                <w:sz w:val="24"/>
              </w:rPr>
              <w:t>保守力、色散力</w:t>
            </w:r>
            <w:r>
              <w:rPr>
                <w:rFonts w:hint="eastAsia"/>
                <w:sz w:val="24"/>
              </w:rPr>
              <w:t>、</w:t>
            </w:r>
            <w:r w:rsidRPr="000510CE">
              <w:rPr>
                <w:sz w:val="24"/>
              </w:rPr>
              <w:t>随机力</w:t>
            </w:r>
            <w:r>
              <w:rPr>
                <w:rFonts w:hint="eastAsia"/>
                <w:sz w:val="24"/>
              </w:rPr>
              <w:t>）。</w:t>
            </w:r>
          </w:p>
          <w:p w14:paraId="2A15A856" w14:textId="77777777" w:rsidR="00EE5924" w:rsidRPr="000510CE" w:rsidRDefault="00EE5924" w:rsidP="00EE5924">
            <w:pPr>
              <w:spacing w:line="276" w:lineRule="auto"/>
              <w:ind w:firstLineChars="200" w:firstLine="480"/>
              <w:rPr>
                <w:sz w:val="24"/>
              </w:rPr>
            </w:pPr>
            <w:r>
              <w:rPr>
                <w:rFonts w:hint="eastAsia"/>
                <w:sz w:val="24"/>
              </w:rPr>
              <w:t>7.2</w:t>
            </w:r>
            <w:r>
              <w:rPr>
                <w:sz w:val="24"/>
              </w:rPr>
              <w:t xml:space="preserve"> </w:t>
            </w:r>
            <w:r>
              <w:rPr>
                <w:rFonts w:hint="eastAsia"/>
                <w:sz w:val="24"/>
              </w:rPr>
              <w:t>耗散粒子动力学方法</w:t>
            </w:r>
          </w:p>
          <w:p w14:paraId="1BE7B499" w14:textId="77777777" w:rsidR="00EE5924" w:rsidRPr="000510CE" w:rsidRDefault="00EE5924" w:rsidP="00EE5924">
            <w:pPr>
              <w:spacing w:afterLines="20" w:after="62" w:line="276" w:lineRule="auto"/>
              <w:ind w:firstLineChars="200" w:firstLine="480"/>
              <w:rPr>
                <w:sz w:val="24"/>
              </w:rPr>
            </w:pPr>
            <w:r w:rsidRPr="000510CE">
              <w:rPr>
                <w:sz w:val="24"/>
              </w:rPr>
              <w:t xml:space="preserve">e-DPD </w:t>
            </w:r>
            <w:r w:rsidRPr="000510CE">
              <w:rPr>
                <w:sz w:val="24"/>
              </w:rPr>
              <w:t>方法</w:t>
            </w:r>
            <w:r>
              <w:rPr>
                <w:rFonts w:hint="eastAsia"/>
                <w:sz w:val="24"/>
              </w:rPr>
              <w:t>，</w:t>
            </w:r>
            <w:r w:rsidRPr="000510CE">
              <w:rPr>
                <w:sz w:val="24"/>
              </w:rPr>
              <w:t xml:space="preserve">Many-body DPD </w:t>
            </w:r>
            <w:r w:rsidRPr="000510CE">
              <w:rPr>
                <w:sz w:val="24"/>
              </w:rPr>
              <w:t>方法</w:t>
            </w:r>
          </w:p>
          <w:p w14:paraId="230824C1" w14:textId="77777777" w:rsidR="00EE5924" w:rsidRDefault="00EE5924" w:rsidP="00EE5924">
            <w:pPr>
              <w:spacing w:line="276" w:lineRule="auto"/>
              <w:ind w:firstLineChars="200" w:firstLine="480"/>
              <w:rPr>
                <w:sz w:val="24"/>
              </w:rPr>
            </w:pPr>
            <w:r w:rsidRPr="000510CE">
              <w:rPr>
                <w:sz w:val="24"/>
              </w:rPr>
              <w:t>7.</w:t>
            </w:r>
            <w:r>
              <w:rPr>
                <w:rFonts w:hint="eastAsia"/>
                <w:sz w:val="24"/>
              </w:rPr>
              <w:t>3</w:t>
            </w:r>
            <w:r w:rsidRPr="000510CE">
              <w:rPr>
                <w:sz w:val="24"/>
              </w:rPr>
              <w:t xml:space="preserve"> </w:t>
            </w:r>
            <w:r>
              <w:rPr>
                <w:rFonts w:hint="eastAsia"/>
                <w:sz w:val="24"/>
              </w:rPr>
              <w:t>耗散粒子动力学</w:t>
            </w:r>
            <w:r w:rsidRPr="000510CE">
              <w:rPr>
                <w:sz w:val="24"/>
              </w:rPr>
              <w:t>力场</w:t>
            </w:r>
          </w:p>
          <w:p w14:paraId="0A76CB6B" w14:textId="77777777" w:rsidR="00EE5924" w:rsidRDefault="00EE5924" w:rsidP="00EE5924">
            <w:pPr>
              <w:spacing w:afterLines="20" w:after="62" w:line="276" w:lineRule="auto"/>
              <w:ind w:firstLineChars="200" w:firstLine="480"/>
              <w:rPr>
                <w:sz w:val="24"/>
              </w:rPr>
            </w:pPr>
            <w:r>
              <w:rPr>
                <w:rFonts w:hint="eastAsia"/>
                <w:sz w:val="24"/>
              </w:rPr>
              <w:t>耗散粒子动力学力场形式及参数，耗散粒子动力学相互作用参数拟合方法，</w:t>
            </w:r>
            <w:r w:rsidRPr="00342603">
              <w:rPr>
                <w:sz w:val="24"/>
              </w:rPr>
              <w:t>Flory-Huggins</w:t>
            </w:r>
            <w:r>
              <w:rPr>
                <w:rFonts w:hint="eastAsia"/>
                <w:sz w:val="24"/>
              </w:rPr>
              <w:t>理论</w:t>
            </w:r>
          </w:p>
          <w:p w14:paraId="0A669068" w14:textId="77777777" w:rsidR="00EE5924" w:rsidRDefault="00EE5924" w:rsidP="00EE5924">
            <w:pPr>
              <w:spacing w:line="276" w:lineRule="auto"/>
              <w:ind w:firstLineChars="200" w:firstLine="480"/>
              <w:rPr>
                <w:sz w:val="24"/>
              </w:rPr>
            </w:pPr>
            <w:r>
              <w:rPr>
                <w:rFonts w:hint="eastAsia"/>
                <w:sz w:val="24"/>
              </w:rPr>
              <w:t>7.4</w:t>
            </w:r>
            <w:r>
              <w:rPr>
                <w:sz w:val="24"/>
              </w:rPr>
              <w:t xml:space="preserve"> </w:t>
            </w:r>
            <w:r>
              <w:rPr>
                <w:rFonts w:hint="eastAsia"/>
                <w:sz w:val="24"/>
              </w:rPr>
              <w:t>耗散粒子动力学的应用</w:t>
            </w:r>
          </w:p>
          <w:p w14:paraId="1BBE92AA" w14:textId="77777777" w:rsidR="00EE5924" w:rsidRPr="000510CE" w:rsidRDefault="00EE5924" w:rsidP="00EE5924">
            <w:pPr>
              <w:spacing w:line="276" w:lineRule="auto"/>
              <w:ind w:firstLineChars="200" w:firstLine="480"/>
              <w:rPr>
                <w:sz w:val="24"/>
              </w:rPr>
            </w:pPr>
            <w:r>
              <w:rPr>
                <w:rFonts w:hint="eastAsia"/>
                <w:sz w:val="24"/>
              </w:rPr>
              <w:t>生物膜动态结构，聚合物相行为，耗散粒子动力学模拟的优势与问题。</w:t>
            </w:r>
          </w:p>
          <w:p w14:paraId="790D5607" w14:textId="77777777" w:rsidR="00EE5924" w:rsidRPr="00DC148D" w:rsidRDefault="00EE5924" w:rsidP="00EE5924">
            <w:pPr>
              <w:spacing w:before="120" w:line="276" w:lineRule="auto"/>
              <w:ind w:firstLineChars="200" w:firstLine="482"/>
              <w:rPr>
                <w:b/>
                <w:sz w:val="24"/>
              </w:rPr>
            </w:pPr>
            <w:r w:rsidRPr="00DC148D">
              <w:rPr>
                <w:b/>
                <w:sz w:val="24"/>
              </w:rPr>
              <w:t>第八章</w:t>
            </w:r>
            <w:r w:rsidRPr="00DC148D">
              <w:rPr>
                <w:b/>
                <w:sz w:val="24"/>
              </w:rPr>
              <w:t xml:space="preserve"> </w:t>
            </w:r>
            <w:r w:rsidRPr="00DC148D">
              <w:rPr>
                <w:b/>
                <w:sz w:val="24"/>
              </w:rPr>
              <w:t>宏观尺度模拟方法简介</w:t>
            </w:r>
          </w:p>
          <w:p w14:paraId="0FAA3552" w14:textId="77777777" w:rsidR="00EE5924" w:rsidRPr="000510CE" w:rsidRDefault="00EE5924" w:rsidP="00EE5924">
            <w:pPr>
              <w:spacing w:beforeLines="20" w:before="62" w:afterLines="20" w:after="62" w:line="276" w:lineRule="auto"/>
              <w:ind w:firstLineChars="200" w:firstLine="480"/>
              <w:rPr>
                <w:sz w:val="24"/>
              </w:rPr>
            </w:pPr>
            <w:r w:rsidRPr="000510CE">
              <w:rPr>
                <w:sz w:val="24"/>
              </w:rPr>
              <w:t>本章重点难点：</w:t>
            </w:r>
            <w:r>
              <w:rPr>
                <w:rFonts w:hint="eastAsia"/>
                <w:sz w:val="24"/>
              </w:rPr>
              <w:t>宏观尺度模拟方法的数学原理和数值求解</w:t>
            </w:r>
          </w:p>
          <w:p w14:paraId="322BF19A" w14:textId="77777777" w:rsidR="004B3200" w:rsidRDefault="00EE5924" w:rsidP="00EE5924">
            <w:pPr>
              <w:spacing w:line="300" w:lineRule="auto"/>
              <w:ind w:firstLineChars="200" w:firstLine="480"/>
              <w:rPr>
                <w:sz w:val="24"/>
              </w:rPr>
            </w:pPr>
            <w:r>
              <w:rPr>
                <w:rFonts w:hint="eastAsia"/>
                <w:sz w:val="24"/>
              </w:rPr>
              <w:t>有限差分方法，有限元方法，蒙特卡洛方法，格子玻尔兹曼方法，近场动力学方法。</w:t>
            </w:r>
          </w:p>
          <w:p w14:paraId="708E45CB" w14:textId="77777777" w:rsidR="00EE5924" w:rsidRDefault="00EE5924" w:rsidP="00EE5924">
            <w:pPr>
              <w:spacing w:line="300" w:lineRule="auto"/>
              <w:ind w:firstLineChars="200" w:firstLine="480"/>
              <w:rPr>
                <w:sz w:val="24"/>
              </w:rPr>
            </w:pPr>
          </w:p>
          <w:p w14:paraId="4D0024BC" w14:textId="77777777" w:rsidR="00EE5924" w:rsidRDefault="00EE5924" w:rsidP="00EE5924">
            <w:pPr>
              <w:spacing w:line="300" w:lineRule="auto"/>
              <w:ind w:firstLineChars="200" w:firstLine="480"/>
              <w:rPr>
                <w:sz w:val="24"/>
              </w:rPr>
            </w:pPr>
          </w:p>
          <w:p w14:paraId="0B868918" w14:textId="1D186C51" w:rsidR="00EE5924" w:rsidRPr="00856BA3" w:rsidRDefault="00EE5924" w:rsidP="00EE5924">
            <w:pPr>
              <w:spacing w:line="300" w:lineRule="auto"/>
              <w:ind w:firstLineChars="200" w:firstLine="480"/>
              <w:rPr>
                <w:rFonts w:eastAsia="黑体"/>
                <w:sz w:val="24"/>
                <w:szCs w:val="24"/>
              </w:rPr>
            </w:pPr>
          </w:p>
        </w:tc>
      </w:tr>
    </w:tbl>
    <w:p w14:paraId="6FF21526" w14:textId="77777777" w:rsidR="00C23DA2" w:rsidRPr="00856BA3" w:rsidRDefault="00650913" w:rsidP="00B942FA">
      <w:pPr>
        <w:spacing w:line="300" w:lineRule="auto"/>
        <w:rPr>
          <w:rFonts w:eastAsia="黑体"/>
          <w:sz w:val="28"/>
          <w:szCs w:val="28"/>
        </w:rPr>
      </w:pPr>
      <w:r w:rsidRPr="00856BA3">
        <w:rPr>
          <w:rFonts w:eastAsia="黑体" w:hint="eastAsia"/>
          <w:sz w:val="28"/>
          <w:szCs w:val="28"/>
        </w:rPr>
        <w:lastRenderedPageBreak/>
        <w:t>三、教学</w:t>
      </w:r>
      <w:r w:rsidR="00C23DA2" w:rsidRPr="00856BA3">
        <w:rPr>
          <w:rFonts w:eastAsia="黑体" w:hint="eastAsia"/>
          <w:sz w:val="28"/>
          <w:szCs w:val="28"/>
        </w:rPr>
        <w:t>安排</w:t>
      </w:r>
      <w:r w:rsidRPr="00856BA3">
        <w:rPr>
          <w:rFonts w:eastAsia="黑体" w:hint="eastAsia"/>
          <w:sz w:val="28"/>
          <w:szCs w:val="28"/>
        </w:rPr>
        <w:t>及要求</w:t>
      </w:r>
      <w:r w:rsidRPr="00856BA3">
        <w:rPr>
          <w:rFonts w:ascii="宋体" w:hAnsi="Courier New" w:cs="Courier New" w:hint="eastAsia"/>
          <w:kern w:val="2"/>
          <w:sz w:val="24"/>
          <w:szCs w:val="24"/>
        </w:rPr>
        <w:t xml:space="preserve"> </w:t>
      </w:r>
    </w:p>
    <w:tbl>
      <w:tblPr>
        <w:tblStyle w:val="a5"/>
        <w:tblW w:w="8789" w:type="dxa"/>
        <w:tblInd w:w="-289" w:type="dxa"/>
        <w:tblLook w:val="04A0" w:firstRow="1" w:lastRow="0" w:firstColumn="1" w:lastColumn="0" w:noHBand="0" w:noVBand="1"/>
      </w:tblPr>
      <w:tblGrid>
        <w:gridCol w:w="1135"/>
        <w:gridCol w:w="850"/>
        <w:gridCol w:w="3119"/>
        <w:gridCol w:w="715"/>
        <w:gridCol w:w="1553"/>
        <w:gridCol w:w="1417"/>
      </w:tblGrid>
      <w:tr w:rsidR="00856BA3" w:rsidRPr="00856BA3" w14:paraId="6BBD2C7F" w14:textId="77777777" w:rsidTr="00FE366A">
        <w:trPr>
          <w:trHeight w:val="637"/>
        </w:trPr>
        <w:tc>
          <w:tcPr>
            <w:tcW w:w="1135" w:type="dxa"/>
            <w:vAlign w:val="center"/>
          </w:tcPr>
          <w:p w14:paraId="352233B0" w14:textId="77777777" w:rsidR="00C23DA2" w:rsidRPr="00856BA3" w:rsidRDefault="00C23DA2" w:rsidP="00C23DA2">
            <w:pPr>
              <w:jc w:val="center"/>
              <w:rPr>
                <w:rFonts w:eastAsia="黑体"/>
                <w:sz w:val="24"/>
                <w:szCs w:val="21"/>
              </w:rPr>
            </w:pPr>
            <w:r w:rsidRPr="00856BA3">
              <w:rPr>
                <w:rFonts w:eastAsia="黑体"/>
                <w:sz w:val="24"/>
              </w:rPr>
              <w:t>内容</w:t>
            </w:r>
          </w:p>
        </w:tc>
        <w:tc>
          <w:tcPr>
            <w:tcW w:w="850" w:type="dxa"/>
            <w:vAlign w:val="center"/>
          </w:tcPr>
          <w:p w14:paraId="7C25BB87" w14:textId="77777777" w:rsidR="00C23DA2" w:rsidRPr="00856BA3" w:rsidRDefault="00C23DA2" w:rsidP="00C23DA2">
            <w:pPr>
              <w:jc w:val="center"/>
              <w:rPr>
                <w:rFonts w:eastAsia="黑体"/>
                <w:sz w:val="24"/>
              </w:rPr>
            </w:pPr>
            <w:r w:rsidRPr="00856BA3">
              <w:rPr>
                <w:rFonts w:eastAsia="黑体"/>
                <w:sz w:val="24"/>
              </w:rPr>
              <w:t>课内</w:t>
            </w:r>
          </w:p>
          <w:p w14:paraId="4E982D04" w14:textId="77777777" w:rsidR="00C23DA2" w:rsidRPr="00856BA3" w:rsidRDefault="00C23DA2" w:rsidP="00C23DA2">
            <w:pPr>
              <w:jc w:val="center"/>
              <w:rPr>
                <w:rFonts w:eastAsia="黑体"/>
                <w:sz w:val="24"/>
                <w:szCs w:val="21"/>
              </w:rPr>
            </w:pPr>
            <w:r w:rsidRPr="00856BA3">
              <w:rPr>
                <w:rFonts w:eastAsia="黑体"/>
                <w:sz w:val="24"/>
              </w:rPr>
              <w:t>学时</w:t>
            </w:r>
          </w:p>
        </w:tc>
        <w:tc>
          <w:tcPr>
            <w:tcW w:w="3119" w:type="dxa"/>
            <w:vAlign w:val="center"/>
          </w:tcPr>
          <w:p w14:paraId="3F03DFC6" w14:textId="77777777" w:rsidR="00C23DA2" w:rsidRPr="00856BA3" w:rsidRDefault="00C23DA2" w:rsidP="00C23DA2">
            <w:pPr>
              <w:jc w:val="center"/>
              <w:rPr>
                <w:rFonts w:eastAsia="黑体"/>
                <w:sz w:val="24"/>
                <w:szCs w:val="21"/>
              </w:rPr>
            </w:pPr>
            <w:r w:rsidRPr="00856BA3">
              <w:rPr>
                <w:rFonts w:eastAsia="黑体"/>
                <w:sz w:val="24"/>
              </w:rPr>
              <w:t>教学方式</w:t>
            </w:r>
          </w:p>
        </w:tc>
        <w:tc>
          <w:tcPr>
            <w:tcW w:w="715" w:type="dxa"/>
            <w:vAlign w:val="center"/>
          </w:tcPr>
          <w:p w14:paraId="12AC894C" w14:textId="77777777" w:rsidR="00C23DA2" w:rsidRPr="00856BA3" w:rsidRDefault="00C23DA2" w:rsidP="00C23DA2">
            <w:pPr>
              <w:jc w:val="center"/>
              <w:rPr>
                <w:rFonts w:eastAsia="黑体"/>
                <w:sz w:val="24"/>
                <w:szCs w:val="21"/>
              </w:rPr>
            </w:pPr>
            <w:r w:rsidRPr="00856BA3">
              <w:rPr>
                <w:rFonts w:eastAsia="黑体"/>
                <w:sz w:val="24"/>
                <w:szCs w:val="21"/>
              </w:rPr>
              <w:t>课外</w:t>
            </w:r>
          </w:p>
          <w:p w14:paraId="001BDE56" w14:textId="77777777" w:rsidR="00C23DA2" w:rsidRPr="00856BA3" w:rsidRDefault="00C23DA2" w:rsidP="00C23DA2">
            <w:pPr>
              <w:jc w:val="center"/>
              <w:rPr>
                <w:rFonts w:eastAsia="黑体"/>
                <w:sz w:val="24"/>
                <w:szCs w:val="21"/>
              </w:rPr>
            </w:pPr>
            <w:r w:rsidRPr="00856BA3">
              <w:rPr>
                <w:rFonts w:eastAsia="黑体"/>
                <w:sz w:val="24"/>
                <w:szCs w:val="21"/>
              </w:rPr>
              <w:t>学时</w:t>
            </w:r>
          </w:p>
        </w:tc>
        <w:tc>
          <w:tcPr>
            <w:tcW w:w="1553" w:type="dxa"/>
            <w:vAlign w:val="center"/>
          </w:tcPr>
          <w:p w14:paraId="482D45C9" w14:textId="77777777" w:rsidR="00C23DA2" w:rsidRPr="00856BA3" w:rsidRDefault="00C23DA2" w:rsidP="00C23DA2">
            <w:pPr>
              <w:jc w:val="center"/>
              <w:rPr>
                <w:rFonts w:eastAsia="黑体"/>
                <w:sz w:val="24"/>
                <w:szCs w:val="21"/>
              </w:rPr>
            </w:pPr>
            <w:r w:rsidRPr="00856BA3">
              <w:rPr>
                <w:rFonts w:eastAsia="黑体"/>
                <w:sz w:val="24"/>
              </w:rPr>
              <w:t>课外环节</w:t>
            </w:r>
          </w:p>
        </w:tc>
        <w:tc>
          <w:tcPr>
            <w:tcW w:w="1417" w:type="dxa"/>
            <w:vAlign w:val="center"/>
          </w:tcPr>
          <w:p w14:paraId="0BDB00DF" w14:textId="77777777" w:rsidR="00C23DA2" w:rsidRPr="00856BA3" w:rsidRDefault="00C23DA2" w:rsidP="00C23DA2">
            <w:pPr>
              <w:jc w:val="center"/>
              <w:rPr>
                <w:rFonts w:eastAsia="黑体"/>
                <w:sz w:val="24"/>
                <w:szCs w:val="21"/>
              </w:rPr>
            </w:pPr>
            <w:r w:rsidRPr="00856BA3">
              <w:rPr>
                <w:rFonts w:eastAsia="黑体"/>
                <w:sz w:val="24"/>
                <w:szCs w:val="21"/>
              </w:rPr>
              <w:t>课程目标</w:t>
            </w:r>
          </w:p>
        </w:tc>
      </w:tr>
      <w:tr w:rsidR="00AD0EE2" w:rsidRPr="00856BA3" w14:paraId="451A0563" w14:textId="77777777" w:rsidTr="00AD0EE2">
        <w:trPr>
          <w:trHeight w:val="454"/>
        </w:trPr>
        <w:tc>
          <w:tcPr>
            <w:tcW w:w="1135" w:type="dxa"/>
            <w:vAlign w:val="center"/>
          </w:tcPr>
          <w:p w14:paraId="5360FAE6" w14:textId="1BFFECC5" w:rsidR="00AD0EE2" w:rsidRPr="00856BA3" w:rsidRDefault="00AD0EE2" w:rsidP="00AD0EE2">
            <w:pPr>
              <w:jc w:val="center"/>
              <w:rPr>
                <w:rFonts w:eastAsia="黑体"/>
                <w:sz w:val="24"/>
                <w:szCs w:val="21"/>
              </w:rPr>
            </w:pPr>
            <w:r w:rsidRPr="0008609E">
              <w:rPr>
                <w:sz w:val="24"/>
                <w:szCs w:val="21"/>
              </w:rPr>
              <w:t>第一章</w:t>
            </w:r>
          </w:p>
        </w:tc>
        <w:tc>
          <w:tcPr>
            <w:tcW w:w="850" w:type="dxa"/>
            <w:vAlign w:val="center"/>
          </w:tcPr>
          <w:p w14:paraId="4A861FA6" w14:textId="442B0B39" w:rsidR="00AD0EE2" w:rsidRPr="00856BA3" w:rsidRDefault="00AD0EE2" w:rsidP="00AD0EE2">
            <w:pPr>
              <w:jc w:val="center"/>
              <w:rPr>
                <w:rFonts w:eastAsia="黑体"/>
                <w:sz w:val="24"/>
                <w:szCs w:val="21"/>
              </w:rPr>
            </w:pPr>
            <w:r w:rsidRPr="0008609E">
              <w:rPr>
                <w:sz w:val="24"/>
                <w:szCs w:val="21"/>
              </w:rPr>
              <w:t>2</w:t>
            </w:r>
          </w:p>
        </w:tc>
        <w:tc>
          <w:tcPr>
            <w:tcW w:w="3119" w:type="dxa"/>
            <w:vAlign w:val="center"/>
          </w:tcPr>
          <w:p w14:paraId="1678F1D5" w14:textId="425A5263" w:rsidR="00AD0EE2" w:rsidRPr="00856BA3" w:rsidRDefault="00AD0EE2" w:rsidP="00AD0EE2">
            <w:pPr>
              <w:jc w:val="center"/>
              <w:rPr>
                <w:rFonts w:eastAsia="黑体"/>
                <w:sz w:val="24"/>
                <w:szCs w:val="21"/>
              </w:rPr>
            </w:pPr>
            <w:r w:rsidRPr="0008609E">
              <w:rPr>
                <w:sz w:val="24"/>
                <w:szCs w:val="21"/>
              </w:rPr>
              <w:t>理论讲授</w:t>
            </w:r>
          </w:p>
        </w:tc>
        <w:tc>
          <w:tcPr>
            <w:tcW w:w="715" w:type="dxa"/>
            <w:vAlign w:val="center"/>
          </w:tcPr>
          <w:p w14:paraId="38E239A4" w14:textId="3FDED482" w:rsidR="00AD0EE2" w:rsidRPr="00856BA3" w:rsidRDefault="00AD0EE2" w:rsidP="00AD0EE2">
            <w:pPr>
              <w:jc w:val="center"/>
              <w:rPr>
                <w:rFonts w:eastAsia="黑体"/>
                <w:sz w:val="24"/>
                <w:szCs w:val="21"/>
              </w:rPr>
            </w:pPr>
          </w:p>
        </w:tc>
        <w:tc>
          <w:tcPr>
            <w:tcW w:w="1553" w:type="dxa"/>
            <w:vAlign w:val="center"/>
          </w:tcPr>
          <w:p w14:paraId="3BCAC6B5" w14:textId="501E9249" w:rsidR="00AD0EE2" w:rsidRPr="00856BA3" w:rsidRDefault="00AD0EE2" w:rsidP="00AD0EE2">
            <w:pPr>
              <w:jc w:val="center"/>
              <w:rPr>
                <w:rFonts w:eastAsia="黑体"/>
                <w:sz w:val="24"/>
                <w:szCs w:val="21"/>
              </w:rPr>
            </w:pPr>
          </w:p>
        </w:tc>
        <w:tc>
          <w:tcPr>
            <w:tcW w:w="1417" w:type="dxa"/>
            <w:vAlign w:val="center"/>
          </w:tcPr>
          <w:p w14:paraId="6D35D42F" w14:textId="1E178126" w:rsidR="00AD0EE2" w:rsidRPr="00856BA3" w:rsidRDefault="00AD0EE2" w:rsidP="00AD0EE2">
            <w:pPr>
              <w:jc w:val="center"/>
              <w:rPr>
                <w:rFonts w:eastAsia="黑体"/>
                <w:sz w:val="24"/>
                <w:szCs w:val="21"/>
              </w:rPr>
            </w:pPr>
            <w:r w:rsidRPr="0008609E">
              <w:rPr>
                <w:sz w:val="24"/>
                <w:szCs w:val="21"/>
              </w:rPr>
              <w:t>目标</w:t>
            </w:r>
            <w:r>
              <w:rPr>
                <w:rFonts w:hint="eastAsia"/>
                <w:sz w:val="24"/>
                <w:szCs w:val="21"/>
              </w:rPr>
              <w:t>2</w:t>
            </w:r>
          </w:p>
        </w:tc>
      </w:tr>
      <w:tr w:rsidR="00AD0EE2" w:rsidRPr="00856BA3" w14:paraId="5949ED89" w14:textId="77777777" w:rsidTr="00AD0EE2">
        <w:trPr>
          <w:trHeight w:val="454"/>
        </w:trPr>
        <w:tc>
          <w:tcPr>
            <w:tcW w:w="1135" w:type="dxa"/>
            <w:vAlign w:val="center"/>
          </w:tcPr>
          <w:p w14:paraId="124D799D" w14:textId="06C258D6" w:rsidR="00AD0EE2" w:rsidRPr="00856BA3" w:rsidRDefault="00AD0EE2" w:rsidP="00AD0EE2">
            <w:pPr>
              <w:jc w:val="center"/>
              <w:rPr>
                <w:rFonts w:eastAsia="黑体"/>
                <w:sz w:val="24"/>
              </w:rPr>
            </w:pPr>
            <w:r w:rsidRPr="0008609E">
              <w:rPr>
                <w:sz w:val="24"/>
                <w:szCs w:val="21"/>
              </w:rPr>
              <w:t>第二章</w:t>
            </w:r>
          </w:p>
        </w:tc>
        <w:tc>
          <w:tcPr>
            <w:tcW w:w="850" w:type="dxa"/>
            <w:vAlign w:val="center"/>
          </w:tcPr>
          <w:p w14:paraId="413F3CEC" w14:textId="68D6CEE6" w:rsidR="00AD0EE2" w:rsidRPr="00856BA3" w:rsidRDefault="00AD0EE2" w:rsidP="00AD0EE2">
            <w:pPr>
              <w:jc w:val="center"/>
              <w:rPr>
                <w:rFonts w:eastAsia="黑体"/>
                <w:sz w:val="24"/>
              </w:rPr>
            </w:pPr>
            <w:r w:rsidRPr="0008609E">
              <w:rPr>
                <w:sz w:val="24"/>
              </w:rPr>
              <w:t>2</w:t>
            </w:r>
          </w:p>
        </w:tc>
        <w:tc>
          <w:tcPr>
            <w:tcW w:w="3119" w:type="dxa"/>
            <w:vAlign w:val="center"/>
          </w:tcPr>
          <w:p w14:paraId="32110F1D" w14:textId="13CC407F" w:rsidR="00AD0EE2" w:rsidRPr="00856BA3" w:rsidRDefault="00AD0EE2" w:rsidP="00AD0EE2">
            <w:pPr>
              <w:jc w:val="center"/>
              <w:rPr>
                <w:rFonts w:eastAsia="黑体"/>
                <w:sz w:val="24"/>
              </w:rPr>
            </w:pPr>
            <w:r w:rsidRPr="0008609E">
              <w:rPr>
                <w:sz w:val="24"/>
              </w:rPr>
              <w:t>理论讲授</w:t>
            </w:r>
          </w:p>
        </w:tc>
        <w:tc>
          <w:tcPr>
            <w:tcW w:w="715" w:type="dxa"/>
            <w:vAlign w:val="center"/>
          </w:tcPr>
          <w:p w14:paraId="537D9C28" w14:textId="77777777" w:rsidR="00AD0EE2" w:rsidRPr="00856BA3" w:rsidRDefault="00AD0EE2" w:rsidP="00AD0EE2">
            <w:pPr>
              <w:jc w:val="center"/>
              <w:rPr>
                <w:rFonts w:eastAsia="黑体"/>
                <w:sz w:val="24"/>
              </w:rPr>
            </w:pPr>
          </w:p>
        </w:tc>
        <w:tc>
          <w:tcPr>
            <w:tcW w:w="1553" w:type="dxa"/>
            <w:vAlign w:val="center"/>
          </w:tcPr>
          <w:p w14:paraId="14DC9575" w14:textId="77777777" w:rsidR="00AD0EE2" w:rsidRPr="00856BA3" w:rsidRDefault="00AD0EE2" w:rsidP="00AD0EE2">
            <w:pPr>
              <w:jc w:val="center"/>
              <w:rPr>
                <w:rFonts w:eastAsia="黑体"/>
                <w:sz w:val="24"/>
              </w:rPr>
            </w:pPr>
          </w:p>
        </w:tc>
        <w:tc>
          <w:tcPr>
            <w:tcW w:w="1417" w:type="dxa"/>
            <w:vAlign w:val="center"/>
          </w:tcPr>
          <w:p w14:paraId="6D5E64B2" w14:textId="1DD3140B" w:rsidR="00AD0EE2" w:rsidRPr="00856BA3" w:rsidRDefault="00AD0EE2" w:rsidP="00AD0EE2">
            <w:pPr>
              <w:jc w:val="center"/>
              <w:rPr>
                <w:rFonts w:eastAsia="黑体"/>
                <w:sz w:val="24"/>
              </w:rPr>
            </w:pPr>
            <w:r w:rsidRPr="0008609E">
              <w:rPr>
                <w:sz w:val="24"/>
              </w:rPr>
              <w:t>目标</w:t>
            </w:r>
            <w:r w:rsidRPr="0008609E">
              <w:rPr>
                <w:sz w:val="24"/>
              </w:rPr>
              <w:t>1</w:t>
            </w:r>
          </w:p>
        </w:tc>
      </w:tr>
      <w:tr w:rsidR="00AD0EE2" w:rsidRPr="00856BA3" w14:paraId="561C6046" w14:textId="77777777" w:rsidTr="00AD0EE2">
        <w:trPr>
          <w:trHeight w:val="454"/>
        </w:trPr>
        <w:tc>
          <w:tcPr>
            <w:tcW w:w="1135" w:type="dxa"/>
            <w:vAlign w:val="center"/>
          </w:tcPr>
          <w:p w14:paraId="042A77C4" w14:textId="45B49D8C" w:rsidR="00AD0EE2" w:rsidRPr="00856BA3" w:rsidRDefault="00AD0EE2" w:rsidP="00AD0EE2">
            <w:pPr>
              <w:jc w:val="center"/>
              <w:rPr>
                <w:rFonts w:eastAsia="黑体"/>
                <w:sz w:val="24"/>
              </w:rPr>
            </w:pPr>
            <w:r w:rsidRPr="0008609E">
              <w:rPr>
                <w:sz w:val="24"/>
                <w:szCs w:val="21"/>
              </w:rPr>
              <w:t>第三章</w:t>
            </w:r>
          </w:p>
        </w:tc>
        <w:tc>
          <w:tcPr>
            <w:tcW w:w="850" w:type="dxa"/>
            <w:vAlign w:val="center"/>
          </w:tcPr>
          <w:p w14:paraId="6C414941" w14:textId="3D0CDC80" w:rsidR="00AD0EE2" w:rsidRPr="00856BA3" w:rsidRDefault="00AD0EE2" w:rsidP="00AD0EE2">
            <w:pPr>
              <w:jc w:val="center"/>
              <w:rPr>
                <w:rFonts w:eastAsia="黑体"/>
                <w:sz w:val="24"/>
              </w:rPr>
            </w:pPr>
            <w:r w:rsidRPr="0008609E">
              <w:rPr>
                <w:sz w:val="24"/>
              </w:rPr>
              <w:t>6</w:t>
            </w:r>
          </w:p>
        </w:tc>
        <w:tc>
          <w:tcPr>
            <w:tcW w:w="3119" w:type="dxa"/>
            <w:vAlign w:val="center"/>
          </w:tcPr>
          <w:p w14:paraId="1FA44584" w14:textId="1D927142" w:rsidR="00AD0EE2" w:rsidRPr="00856BA3" w:rsidRDefault="00AD0EE2" w:rsidP="00AD0EE2">
            <w:pPr>
              <w:jc w:val="center"/>
              <w:rPr>
                <w:rFonts w:eastAsia="黑体"/>
                <w:sz w:val="24"/>
              </w:rPr>
            </w:pPr>
            <w:r w:rsidRPr="0008609E">
              <w:rPr>
                <w:sz w:val="24"/>
                <w:szCs w:val="21"/>
              </w:rPr>
              <w:t>理论讲授</w:t>
            </w:r>
          </w:p>
        </w:tc>
        <w:tc>
          <w:tcPr>
            <w:tcW w:w="715" w:type="dxa"/>
            <w:vAlign w:val="center"/>
          </w:tcPr>
          <w:p w14:paraId="7C0B9903" w14:textId="47C2272B" w:rsidR="00AD0EE2" w:rsidRPr="00856BA3" w:rsidRDefault="00AD0EE2" w:rsidP="00AD0EE2">
            <w:pPr>
              <w:jc w:val="center"/>
              <w:rPr>
                <w:rFonts w:eastAsia="黑体"/>
                <w:sz w:val="24"/>
              </w:rPr>
            </w:pPr>
            <w:r>
              <w:rPr>
                <w:rFonts w:hint="eastAsia"/>
                <w:sz w:val="24"/>
              </w:rPr>
              <w:t>2</w:t>
            </w:r>
          </w:p>
        </w:tc>
        <w:tc>
          <w:tcPr>
            <w:tcW w:w="1553" w:type="dxa"/>
            <w:vAlign w:val="center"/>
          </w:tcPr>
          <w:p w14:paraId="0BDA8307" w14:textId="32F07114" w:rsidR="00AD0EE2" w:rsidRPr="00AD0EE2" w:rsidRDefault="00AD0EE2" w:rsidP="00AD0EE2">
            <w:pPr>
              <w:jc w:val="center"/>
              <w:rPr>
                <w:rFonts w:asciiTheme="minorEastAsia" w:eastAsiaTheme="minorEastAsia" w:hAnsiTheme="minorEastAsia"/>
                <w:sz w:val="24"/>
              </w:rPr>
            </w:pPr>
            <w:r w:rsidRPr="00AD0EE2">
              <w:rPr>
                <w:rFonts w:asciiTheme="minorEastAsia" w:eastAsiaTheme="minorEastAsia" w:hAnsiTheme="minorEastAsia" w:hint="eastAsia"/>
                <w:sz w:val="24"/>
              </w:rPr>
              <w:t>作业</w:t>
            </w:r>
          </w:p>
        </w:tc>
        <w:tc>
          <w:tcPr>
            <w:tcW w:w="1417" w:type="dxa"/>
            <w:vAlign w:val="center"/>
          </w:tcPr>
          <w:p w14:paraId="58E14B8E" w14:textId="05484056" w:rsidR="00AD0EE2" w:rsidRPr="00856BA3" w:rsidRDefault="00AD0EE2" w:rsidP="00AD0EE2">
            <w:pPr>
              <w:jc w:val="center"/>
              <w:rPr>
                <w:rFonts w:eastAsia="黑体"/>
                <w:sz w:val="24"/>
              </w:rPr>
            </w:pPr>
            <w:r w:rsidRPr="0008609E">
              <w:rPr>
                <w:sz w:val="24"/>
              </w:rPr>
              <w:t>目标</w:t>
            </w:r>
            <w:r>
              <w:rPr>
                <w:rFonts w:hint="eastAsia"/>
                <w:sz w:val="24"/>
              </w:rPr>
              <w:t>1</w:t>
            </w:r>
            <w:r>
              <w:rPr>
                <w:rFonts w:hint="eastAsia"/>
                <w:sz w:val="24"/>
              </w:rPr>
              <w:t>、</w:t>
            </w:r>
            <w:r>
              <w:rPr>
                <w:rFonts w:hint="eastAsia"/>
                <w:sz w:val="24"/>
              </w:rPr>
              <w:t>2</w:t>
            </w:r>
          </w:p>
        </w:tc>
      </w:tr>
      <w:tr w:rsidR="00AD0EE2" w:rsidRPr="00856BA3" w14:paraId="41665F80" w14:textId="77777777" w:rsidTr="00AD0EE2">
        <w:trPr>
          <w:trHeight w:val="454"/>
        </w:trPr>
        <w:tc>
          <w:tcPr>
            <w:tcW w:w="1135" w:type="dxa"/>
            <w:vAlign w:val="center"/>
          </w:tcPr>
          <w:p w14:paraId="19A64788" w14:textId="715A794A" w:rsidR="00AD0EE2" w:rsidRPr="00856BA3" w:rsidRDefault="00AD0EE2" w:rsidP="00AD0EE2">
            <w:pPr>
              <w:jc w:val="center"/>
              <w:rPr>
                <w:rFonts w:eastAsia="黑体"/>
                <w:sz w:val="24"/>
              </w:rPr>
            </w:pPr>
            <w:r w:rsidRPr="0008609E">
              <w:rPr>
                <w:sz w:val="24"/>
                <w:szCs w:val="21"/>
              </w:rPr>
              <w:t>第四章</w:t>
            </w:r>
          </w:p>
        </w:tc>
        <w:tc>
          <w:tcPr>
            <w:tcW w:w="850" w:type="dxa"/>
            <w:vAlign w:val="center"/>
          </w:tcPr>
          <w:p w14:paraId="1B12E7AD" w14:textId="36EBFC20" w:rsidR="00AD0EE2" w:rsidRPr="00856BA3" w:rsidRDefault="00AD0EE2" w:rsidP="00AD0EE2">
            <w:pPr>
              <w:jc w:val="center"/>
              <w:rPr>
                <w:rFonts w:eastAsia="黑体"/>
                <w:sz w:val="24"/>
              </w:rPr>
            </w:pPr>
            <w:r w:rsidRPr="0008609E">
              <w:rPr>
                <w:sz w:val="24"/>
              </w:rPr>
              <w:t>4</w:t>
            </w:r>
          </w:p>
        </w:tc>
        <w:tc>
          <w:tcPr>
            <w:tcW w:w="3119" w:type="dxa"/>
            <w:vAlign w:val="center"/>
          </w:tcPr>
          <w:p w14:paraId="3F4EA553" w14:textId="1634355D" w:rsidR="00AD0EE2" w:rsidRPr="00856BA3" w:rsidRDefault="00AD0EE2" w:rsidP="00AD0EE2">
            <w:pPr>
              <w:jc w:val="center"/>
              <w:rPr>
                <w:rFonts w:eastAsia="黑体"/>
                <w:sz w:val="24"/>
              </w:rPr>
            </w:pPr>
            <w:r w:rsidRPr="0008609E">
              <w:rPr>
                <w:sz w:val="24"/>
                <w:szCs w:val="21"/>
              </w:rPr>
              <w:t>理论讲授</w:t>
            </w:r>
          </w:p>
        </w:tc>
        <w:tc>
          <w:tcPr>
            <w:tcW w:w="715" w:type="dxa"/>
            <w:vAlign w:val="center"/>
          </w:tcPr>
          <w:p w14:paraId="472933F3" w14:textId="77777777" w:rsidR="00AD0EE2" w:rsidRPr="00856BA3" w:rsidRDefault="00AD0EE2" w:rsidP="00AD0EE2">
            <w:pPr>
              <w:jc w:val="center"/>
              <w:rPr>
                <w:rFonts w:eastAsia="黑体"/>
                <w:sz w:val="24"/>
              </w:rPr>
            </w:pPr>
          </w:p>
        </w:tc>
        <w:tc>
          <w:tcPr>
            <w:tcW w:w="1553" w:type="dxa"/>
            <w:vAlign w:val="center"/>
          </w:tcPr>
          <w:p w14:paraId="12BAC01B" w14:textId="77777777" w:rsidR="00AD0EE2" w:rsidRPr="00AD0EE2" w:rsidRDefault="00AD0EE2" w:rsidP="00AD0EE2">
            <w:pPr>
              <w:jc w:val="center"/>
              <w:rPr>
                <w:rFonts w:asciiTheme="minorEastAsia" w:eastAsiaTheme="minorEastAsia" w:hAnsiTheme="minorEastAsia"/>
                <w:sz w:val="24"/>
              </w:rPr>
            </w:pPr>
          </w:p>
        </w:tc>
        <w:tc>
          <w:tcPr>
            <w:tcW w:w="1417" w:type="dxa"/>
            <w:vAlign w:val="center"/>
          </w:tcPr>
          <w:p w14:paraId="21688295" w14:textId="6BEFED2D" w:rsidR="00AD0EE2" w:rsidRPr="00856BA3" w:rsidRDefault="00AD0EE2" w:rsidP="00AD0EE2">
            <w:pPr>
              <w:jc w:val="center"/>
              <w:rPr>
                <w:rFonts w:eastAsia="黑体"/>
                <w:sz w:val="24"/>
              </w:rPr>
            </w:pPr>
            <w:r w:rsidRPr="0008609E">
              <w:rPr>
                <w:sz w:val="24"/>
              </w:rPr>
              <w:t>目标</w:t>
            </w:r>
            <w:r>
              <w:rPr>
                <w:rFonts w:hint="eastAsia"/>
                <w:sz w:val="24"/>
              </w:rPr>
              <w:t>1</w:t>
            </w:r>
            <w:r>
              <w:rPr>
                <w:rFonts w:hint="eastAsia"/>
                <w:sz w:val="24"/>
              </w:rPr>
              <w:t>、</w:t>
            </w:r>
            <w:r>
              <w:rPr>
                <w:rFonts w:hint="eastAsia"/>
                <w:sz w:val="24"/>
              </w:rPr>
              <w:t>2</w:t>
            </w:r>
          </w:p>
        </w:tc>
      </w:tr>
      <w:tr w:rsidR="00AD0EE2" w:rsidRPr="00856BA3" w14:paraId="5074FD3F" w14:textId="77777777" w:rsidTr="00AD0EE2">
        <w:trPr>
          <w:trHeight w:val="454"/>
        </w:trPr>
        <w:tc>
          <w:tcPr>
            <w:tcW w:w="1135" w:type="dxa"/>
            <w:vAlign w:val="center"/>
          </w:tcPr>
          <w:p w14:paraId="4BDF1007" w14:textId="332429C3" w:rsidR="00AD0EE2" w:rsidRPr="0008609E" w:rsidRDefault="00AD0EE2" w:rsidP="00AD0EE2">
            <w:pPr>
              <w:jc w:val="center"/>
              <w:rPr>
                <w:sz w:val="24"/>
                <w:szCs w:val="21"/>
              </w:rPr>
            </w:pPr>
            <w:r w:rsidRPr="0008609E">
              <w:rPr>
                <w:sz w:val="24"/>
                <w:szCs w:val="21"/>
              </w:rPr>
              <w:t>第五章</w:t>
            </w:r>
          </w:p>
        </w:tc>
        <w:tc>
          <w:tcPr>
            <w:tcW w:w="850" w:type="dxa"/>
            <w:vAlign w:val="center"/>
          </w:tcPr>
          <w:p w14:paraId="4776AF90" w14:textId="0D62E972" w:rsidR="00AD0EE2" w:rsidRPr="0008609E" w:rsidRDefault="00AD0EE2" w:rsidP="00AD0EE2">
            <w:pPr>
              <w:jc w:val="center"/>
              <w:rPr>
                <w:sz w:val="24"/>
              </w:rPr>
            </w:pPr>
            <w:r w:rsidRPr="0008609E">
              <w:rPr>
                <w:sz w:val="24"/>
              </w:rPr>
              <w:t>6</w:t>
            </w:r>
          </w:p>
        </w:tc>
        <w:tc>
          <w:tcPr>
            <w:tcW w:w="3119" w:type="dxa"/>
            <w:vAlign w:val="center"/>
          </w:tcPr>
          <w:p w14:paraId="2F3A0B0B" w14:textId="33C785E3" w:rsidR="00AD0EE2" w:rsidRPr="0008609E" w:rsidRDefault="00AD0EE2" w:rsidP="00AD0EE2">
            <w:pPr>
              <w:jc w:val="center"/>
              <w:rPr>
                <w:sz w:val="24"/>
                <w:szCs w:val="21"/>
              </w:rPr>
            </w:pPr>
            <w:r w:rsidRPr="0008609E">
              <w:rPr>
                <w:sz w:val="24"/>
                <w:szCs w:val="21"/>
              </w:rPr>
              <w:t>理论讲授</w:t>
            </w:r>
          </w:p>
        </w:tc>
        <w:tc>
          <w:tcPr>
            <w:tcW w:w="715" w:type="dxa"/>
            <w:vAlign w:val="center"/>
          </w:tcPr>
          <w:p w14:paraId="60C675C4" w14:textId="41F3E344" w:rsidR="00AD0EE2" w:rsidRPr="00856BA3" w:rsidRDefault="00AD0EE2" w:rsidP="00AD0EE2">
            <w:pPr>
              <w:jc w:val="center"/>
              <w:rPr>
                <w:rFonts w:eastAsia="黑体"/>
                <w:sz w:val="24"/>
              </w:rPr>
            </w:pPr>
            <w:r>
              <w:rPr>
                <w:rFonts w:hint="eastAsia"/>
                <w:sz w:val="24"/>
              </w:rPr>
              <w:t>2</w:t>
            </w:r>
          </w:p>
        </w:tc>
        <w:tc>
          <w:tcPr>
            <w:tcW w:w="1553" w:type="dxa"/>
            <w:vAlign w:val="center"/>
          </w:tcPr>
          <w:p w14:paraId="38A0D910" w14:textId="45B61E7A" w:rsidR="00AD0EE2" w:rsidRPr="00AD0EE2" w:rsidRDefault="00AD0EE2" w:rsidP="00AD0EE2">
            <w:pPr>
              <w:jc w:val="center"/>
              <w:rPr>
                <w:rFonts w:asciiTheme="minorEastAsia" w:eastAsiaTheme="minorEastAsia" w:hAnsiTheme="minorEastAsia"/>
                <w:sz w:val="24"/>
              </w:rPr>
            </w:pPr>
            <w:r w:rsidRPr="00AD0EE2">
              <w:rPr>
                <w:rFonts w:asciiTheme="minorEastAsia" w:eastAsiaTheme="minorEastAsia" w:hAnsiTheme="minorEastAsia" w:hint="eastAsia"/>
                <w:sz w:val="24"/>
              </w:rPr>
              <w:t>作业</w:t>
            </w:r>
          </w:p>
        </w:tc>
        <w:tc>
          <w:tcPr>
            <w:tcW w:w="1417" w:type="dxa"/>
            <w:vAlign w:val="center"/>
          </w:tcPr>
          <w:p w14:paraId="0DB41421" w14:textId="79DDC31A" w:rsidR="00AD0EE2" w:rsidRPr="0008609E" w:rsidRDefault="00AD0EE2" w:rsidP="00AD0EE2">
            <w:pPr>
              <w:jc w:val="center"/>
              <w:rPr>
                <w:sz w:val="24"/>
              </w:rPr>
            </w:pPr>
            <w:r w:rsidRPr="0008609E">
              <w:rPr>
                <w:sz w:val="24"/>
              </w:rPr>
              <w:t>目标</w:t>
            </w:r>
            <w:r>
              <w:rPr>
                <w:rFonts w:hint="eastAsia"/>
                <w:sz w:val="24"/>
              </w:rPr>
              <w:t>1</w:t>
            </w:r>
            <w:r>
              <w:rPr>
                <w:rFonts w:hint="eastAsia"/>
                <w:sz w:val="24"/>
              </w:rPr>
              <w:t>、</w:t>
            </w:r>
            <w:r>
              <w:rPr>
                <w:rFonts w:hint="eastAsia"/>
                <w:sz w:val="24"/>
              </w:rPr>
              <w:t>2</w:t>
            </w:r>
          </w:p>
        </w:tc>
      </w:tr>
      <w:tr w:rsidR="00AD0EE2" w:rsidRPr="00856BA3" w14:paraId="10C5A257" w14:textId="77777777" w:rsidTr="00AD0EE2">
        <w:trPr>
          <w:trHeight w:val="454"/>
        </w:trPr>
        <w:tc>
          <w:tcPr>
            <w:tcW w:w="1135" w:type="dxa"/>
            <w:vAlign w:val="center"/>
          </w:tcPr>
          <w:p w14:paraId="248318FC" w14:textId="08F19A9C" w:rsidR="00AD0EE2" w:rsidRPr="0008609E" w:rsidRDefault="00AD0EE2" w:rsidP="00AD0EE2">
            <w:pPr>
              <w:jc w:val="center"/>
              <w:rPr>
                <w:sz w:val="24"/>
                <w:szCs w:val="21"/>
              </w:rPr>
            </w:pPr>
            <w:r w:rsidRPr="0008609E">
              <w:rPr>
                <w:sz w:val="24"/>
                <w:szCs w:val="21"/>
              </w:rPr>
              <w:t>第六章</w:t>
            </w:r>
          </w:p>
        </w:tc>
        <w:tc>
          <w:tcPr>
            <w:tcW w:w="850" w:type="dxa"/>
            <w:vAlign w:val="center"/>
          </w:tcPr>
          <w:p w14:paraId="54623C22" w14:textId="37C4F7BA" w:rsidR="00AD0EE2" w:rsidRPr="0008609E" w:rsidRDefault="00AD0EE2" w:rsidP="00AD0EE2">
            <w:pPr>
              <w:jc w:val="center"/>
              <w:rPr>
                <w:sz w:val="24"/>
              </w:rPr>
            </w:pPr>
            <w:r w:rsidRPr="0008609E">
              <w:rPr>
                <w:sz w:val="24"/>
              </w:rPr>
              <w:t>6</w:t>
            </w:r>
          </w:p>
        </w:tc>
        <w:tc>
          <w:tcPr>
            <w:tcW w:w="3119" w:type="dxa"/>
            <w:vAlign w:val="center"/>
          </w:tcPr>
          <w:p w14:paraId="57A9D438" w14:textId="4E2CEE29" w:rsidR="00AD0EE2" w:rsidRPr="0008609E" w:rsidRDefault="00AD0EE2" w:rsidP="00AD0EE2">
            <w:pPr>
              <w:jc w:val="center"/>
              <w:rPr>
                <w:sz w:val="24"/>
                <w:szCs w:val="21"/>
              </w:rPr>
            </w:pPr>
            <w:r w:rsidRPr="0008609E">
              <w:rPr>
                <w:sz w:val="24"/>
                <w:szCs w:val="21"/>
              </w:rPr>
              <w:t>理论讲授</w:t>
            </w:r>
          </w:p>
        </w:tc>
        <w:tc>
          <w:tcPr>
            <w:tcW w:w="715" w:type="dxa"/>
            <w:vAlign w:val="center"/>
          </w:tcPr>
          <w:p w14:paraId="293F4974" w14:textId="7D77CEB7" w:rsidR="00AD0EE2" w:rsidRDefault="00AD0EE2" w:rsidP="00AD0EE2">
            <w:pPr>
              <w:jc w:val="center"/>
              <w:rPr>
                <w:sz w:val="24"/>
              </w:rPr>
            </w:pPr>
            <w:r>
              <w:rPr>
                <w:rFonts w:hint="eastAsia"/>
                <w:sz w:val="24"/>
              </w:rPr>
              <w:t>2</w:t>
            </w:r>
          </w:p>
        </w:tc>
        <w:tc>
          <w:tcPr>
            <w:tcW w:w="1553" w:type="dxa"/>
            <w:vAlign w:val="center"/>
          </w:tcPr>
          <w:p w14:paraId="7BF1AA33" w14:textId="594780E7" w:rsidR="00AD0EE2" w:rsidRPr="00AD0EE2" w:rsidRDefault="00AD0EE2" w:rsidP="00AD0EE2">
            <w:pPr>
              <w:jc w:val="center"/>
              <w:rPr>
                <w:rFonts w:asciiTheme="minorEastAsia" w:eastAsiaTheme="minorEastAsia" w:hAnsiTheme="minorEastAsia"/>
                <w:sz w:val="24"/>
              </w:rPr>
            </w:pPr>
            <w:r w:rsidRPr="00AD0EE2">
              <w:rPr>
                <w:rFonts w:asciiTheme="minorEastAsia" w:eastAsiaTheme="minorEastAsia" w:hAnsiTheme="minorEastAsia" w:hint="eastAsia"/>
                <w:sz w:val="24"/>
              </w:rPr>
              <w:t>作业</w:t>
            </w:r>
          </w:p>
        </w:tc>
        <w:tc>
          <w:tcPr>
            <w:tcW w:w="1417" w:type="dxa"/>
            <w:vAlign w:val="center"/>
          </w:tcPr>
          <w:p w14:paraId="011B562D" w14:textId="57B23A2C" w:rsidR="00AD0EE2" w:rsidRPr="0008609E" w:rsidRDefault="00AD0EE2" w:rsidP="00AD0EE2">
            <w:pPr>
              <w:jc w:val="center"/>
              <w:rPr>
                <w:sz w:val="24"/>
              </w:rPr>
            </w:pPr>
            <w:r w:rsidRPr="0008609E">
              <w:rPr>
                <w:sz w:val="24"/>
              </w:rPr>
              <w:t>目标</w:t>
            </w:r>
            <w:r>
              <w:rPr>
                <w:rFonts w:hint="eastAsia"/>
                <w:sz w:val="24"/>
              </w:rPr>
              <w:t>1</w:t>
            </w:r>
            <w:r>
              <w:rPr>
                <w:rFonts w:hint="eastAsia"/>
                <w:sz w:val="24"/>
              </w:rPr>
              <w:t>、</w:t>
            </w:r>
            <w:r>
              <w:rPr>
                <w:rFonts w:hint="eastAsia"/>
                <w:sz w:val="24"/>
              </w:rPr>
              <w:t>2</w:t>
            </w:r>
          </w:p>
        </w:tc>
      </w:tr>
      <w:tr w:rsidR="00AD0EE2" w:rsidRPr="00856BA3" w14:paraId="2AE297DF" w14:textId="77777777" w:rsidTr="00AD0EE2">
        <w:trPr>
          <w:trHeight w:val="454"/>
        </w:trPr>
        <w:tc>
          <w:tcPr>
            <w:tcW w:w="1135" w:type="dxa"/>
            <w:vAlign w:val="center"/>
          </w:tcPr>
          <w:p w14:paraId="2810CA0E" w14:textId="51E918BB" w:rsidR="00AD0EE2" w:rsidRPr="0008609E" w:rsidRDefault="00AD0EE2" w:rsidP="00AD0EE2">
            <w:pPr>
              <w:jc w:val="center"/>
              <w:rPr>
                <w:sz w:val="24"/>
                <w:szCs w:val="21"/>
              </w:rPr>
            </w:pPr>
            <w:r w:rsidRPr="0008609E">
              <w:rPr>
                <w:sz w:val="24"/>
                <w:szCs w:val="21"/>
              </w:rPr>
              <w:t>第</w:t>
            </w:r>
            <w:r>
              <w:rPr>
                <w:rFonts w:hint="eastAsia"/>
                <w:sz w:val="24"/>
                <w:szCs w:val="21"/>
              </w:rPr>
              <w:t>七</w:t>
            </w:r>
            <w:r w:rsidRPr="0008609E">
              <w:rPr>
                <w:sz w:val="24"/>
                <w:szCs w:val="21"/>
              </w:rPr>
              <w:t>章</w:t>
            </w:r>
          </w:p>
        </w:tc>
        <w:tc>
          <w:tcPr>
            <w:tcW w:w="850" w:type="dxa"/>
            <w:vAlign w:val="center"/>
          </w:tcPr>
          <w:p w14:paraId="27244FC2" w14:textId="7666AC26" w:rsidR="00AD0EE2" w:rsidRPr="0008609E" w:rsidRDefault="00AD0EE2" w:rsidP="00AD0EE2">
            <w:pPr>
              <w:jc w:val="center"/>
              <w:rPr>
                <w:sz w:val="24"/>
              </w:rPr>
            </w:pPr>
            <w:r w:rsidRPr="0008609E">
              <w:rPr>
                <w:rFonts w:eastAsia="黑体"/>
                <w:sz w:val="24"/>
              </w:rPr>
              <w:t>4</w:t>
            </w:r>
          </w:p>
        </w:tc>
        <w:tc>
          <w:tcPr>
            <w:tcW w:w="3119" w:type="dxa"/>
            <w:vAlign w:val="center"/>
          </w:tcPr>
          <w:p w14:paraId="371482B2" w14:textId="5BE7356C" w:rsidR="00AD0EE2" w:rsidRPr="0008609E" w:rsidRDefault="00AD0EE2" w:rsidP="00AD0EE2">
            <w:pPr>
              <w:jc w:val="center"/>
              <w:rPr>
                <w:sz w:val="24"/>
                <w:szCs w:val="21"/>
              </w:rPr>
            </w:pPr>
            <w:r w:rsidRPr="0008609E">
              <w:rPr>
                <w:sz w:val="24"/>
                <w:szCs w:val="21"/>
              </w:rPr>
              <w:t>理论讲授</w:t>
            </w:r>
          </w:p>
        </w:tc>
        <w:tc>
          <w:tcPr>
            <w:tcW w:w="715" w:type="dxa"/>
            <w:vAlign w:val="center"/>
          </w:tcPr>
          <w:p w14:paraId="28E6A980" w14:textId="77777777" w:rsidR="00AD0EE2" w:rsidRDefault="00AD0EE2" w:rsidP="00AD0EE2">
            <w:pPr>
              <w:jc w:val="center"/>
              <w:rPr>
                <w:sz w:val="24"/>
              </w:rPr>
            </w:pPr>
          </w:p>
        </w:tc>
        <w:tc>
          <w:tcPr>
            <w:tcW w:w="1553" w:type="dxa"/>
            <w:vAlign w:val="center"/>
          </w:tcPr>
          <w:p w14:paraId="34016E3D" w14:textId="77777777" w:rsidR="00AD0EE2" w:rsidRDefault="00AD0EE2" w:rsidP="00AD0EE2">
            <w:pPr>
              <w:jc w:val="center"/>
              <w:rPr>
                <w:sz w:val="24"/>
              </w:rPr>
            </w:pPr>
          </w:p>
        </w:tc>
        <w:tc>
          <w:tcPr>
            <w:tcW w:w="1417" w:type="dxa"/>
            <w:vAlign w:val="center"/>
          </w:tcPr>
          <w:p w14:paraId="35EEF2BA" w14:textId="4FF967BF" w:rsidR="00AD0EE2" w:rsidRPr="0008609E" w:rsidRDefault="00AD0EE2" w:rsidP="00AD0EE2">
            <w:pPr>
              <w:jc w:val="center"/>
              <w:rPr>
                <w:sz w:val="24"/>
              </w:rPr>
            </w:pPr>
            <w:r w:rsidRPr="0008609E">
              <w:rPr>
                <w:sz w:val="24"/>
              </w:rPr>
              <w:t>目标</w:t>
            </w:r>
            <w:r>
              <w:rPr>
                <w:rFonts w:hint="eastAsia"/>
                <w:sz w:val="24"/>
              </w:rPr>
              <w:t>1</w:t>
            </w:r>
            <w:r>
              <w:rPr>
                <w:rFonts w:hint="eastAsia"/>
                <w:sz w:val="24"/>
              </w:rPr>
              <w:t>、</w:t>
            </w:r>
            <w:r>
              <w:rPr>
                <w:rFonts w:hint="eastAsia"/>
                <w:sz w:val="24"/>
              </w:rPr>
              <w:t>2</w:t>
            </w:r>
          </w:p>
        </w:tc>
      </w:tr>
      <w:tr w:rsidR="00AD0EE2" w:rsidRPr="00856BA3" w14:paraId="49538D01" w14:textId="77777777" w:rsidTr="00AD0EE2">
        <w:trPr>
          <w:trHeight w:val="454"/>
        </w:trPr>
        <w:tc>
          <w:tcPr>
            <w:tcW w:w="1135" w:type="dxa"/>
            <w:vAlign w:val="center"/>
          </w:tcPr>
          <w:p w14:paraId="07FE9B84" w14:textId="25554DBC" w:rsidR="00AD0EE2" w:rsidRPr="0008609E" w:rsidRDefault="00AD0EE2" w:rsidP="00AD0EE2">
            <w:pPr>
              <w:jc w:val="center"/>
              <w:rPr>
                <w:sz w:val="24"/>
                <w:szCs w:val="21"/>
              </w:rPr>
            </w:pPr>
            <w:r w:rsidRPr="0008609E">
              <w:rPr>
                <w:sz w:val="24"/>
                <w:szCs w:val="21"/>
              </w:rPr>
              <w:t>第</w:t>
            </w:r>
            <w:r>
              <w:rPr>
                <w:rFonts w:hint="eastAsia"/>
                <w:sz w:val="24"/>
                <w:szCs w:val="21"/>
              </w:rPr>
              <w:t>八</w:t>
            </w:r>
            <w:r w:rsidRPr="0008609E">
              <w:rPr>
                <w:sz w:val="24"/>
                <w:szCs w:val="21"/>
              </w:rPr>
              <w:t>章</w:t>
            </w:r>
          </w:p>
        </w:tc>
        <w:tc>
          <w:tcPr>
            <w:tcW w:w="850" w:type="dxa"/>
            <w:vAlign w:val="center"/>
          </w:tcPr>
          <w:p w14:paraId="4DA0DA50" w14:textId="5493EE20" w:rsidR="00AD0EE2" w:rsidRPr="0008609E" w:rsidRDefault="00AD0EE2" w:rsidP="00AD0EE2">
            <w:pPr>
              <w:jc w:val="center"/>
              <w:rPr>
                <w:rFonts w:eastAsia="黑体"/>
                <w:sz w:val="24"/>
              </w:rPr>
            </w:pPr>
            <w:r w:rsidRPr="0008609E">
              <w:rPr>
                <w:rFonts w:eastAsia="黑体"/>
                <w:sz w:val="24"/>
              </w:rPr>
              <w:t>2</w:t>
            </w:r>
          </w:p>
        </w:tc>
        <w:tc>
          <w:tcPr>
            <w:tcW w:w="3119" w:type="dxa"/>
            <w:vAlign w:val="center"/>
          </w:tcPr>
          <w:p w14:paraId="2EE41438" w14:textId="4A2330BE" w:rsidR="00AD0EE2" w:rsidRPr="0008609E" w:rsidRDefault="00AD0EE2" w:rsidP="00AD0EE2">
            <w:pPr>
              <w:jc w:val="center"/>
              <w:rPr>
                <w:sz w:val="24"/>
                <w:szCs w:val="21"/>
              </w:rPr>
            </w:pPr>
            <w:r w:rsidRPr="0008609E">
              <w:rPr>
                <w:sz w:val="24"/>
                <w:szCs w:val="21"/>
              </w:rPr>
              <w:t>理论讲授</w:t>
            </w:r>
          </w:p>
        </w:tc>
        <w:tc>
          <w:tcPr>
            <w:tcW w:w="715" w:type="dxa"/>
            <w:vAlign w:val="center"/>
          </w:tcPr>
          <w:p w14:paraId="7EE8640F" w14:textId="77777777" w:rsidR="00AD0EE2" w:rsidRDefault="00AD0EE2" w:rsidP="00AD0EE2">
            <w:pPr>
              <w:jc w:val="center"/>
              <w:rPr>
                <w:sz w:val="24"/>
              </w:rPr>
            </w:pPr>
          </w:p>
        </w:tc>
        <w:tc>
          <w:tcPr>
            <w:tcW w:w="1553" w:type="dxa"/>
            <w:vAlign w:val="center"/>
          </w:tcPr>
          <w:p w14:paraId="34538ABC" w14:textId="77777777" w:rsidR="00AD0EE2" w:rsidRDefault="00AD0EE2" w:rsidP="00AD0EE2">
            <w:pPr>
              <w:jc w:val="center"/>
              <w:rPr>
                <w:sz w:val="24"/>
              </w:rPr>
            </w:pPr>
          </w:p>
        </w:tc>
        <w:tc>
          <w:tcPr>
            <w:tcW w:w="1417" w:type="dxa"/>
            <w:vAlign w:val="center"/>
          </w:tcPr>
          <w:p w14:paraId="03FE2EBC" w14:textId="4311D12D" w:rsidR="00AD0EE2" w:rsidRPr="0008609E" w:rsidRDefault="00AD0EE2" w:rsidP="00AD0EE2">
            <w:pPr>
              <w:jc w:val="center"/>
              <w:rPr>
                <w:sz w:val="24"/>
              </w:rPr>
            </w:pPr>
            <w:r w:rsidRPr="0008609E">
              <w:rPr>
                <w:sz w:val="24"/>
              </w:rPr>
              <w:t>目标</w:t>
            </w:r>
            <w:r>
              <w:rPr>
                <w:rFonts w:hint="eastAsia"/>
                <w:sz w:val="24"/>
              </w:rPr>
              <w:t>1</w:t>
            </w:r>
            <w:r>
              <w:rPr>
                <w:rFonts w:hint="eastAsia"/>
                <w:sz w:val="24"/>
              </w:rPr>
              <w:t>、</w:t>
            </w:r>
            <w:r>
              <w:rPr>
                <w:rFonts w:hint="eastAsia"/>
                <w:sz w:val="24"/>
              </w:rPr>
              <w:t>2</w:t>
            </w:r>
          </w:p>
        </w:tc>
      </w:tr>
    </w:tbl>
    <w:p w14:paraId="0F6A9562" w14:textId="77777777" w:rsidR="0063419D" w:rsidRPr="00856BA3" w:rsidRDefault="00090489" w:rsidP="00B942FA">
      <w:pPr>
        <w:spacing w:line="300" w:lineRule="auto"/>
        <w:rPr>
          <w:rFonts w:eastAsia="黑体"/>
          <w:sz w:val="28"/>
          <w:szCs w:val="28"/>
        </w:rPr>
      </w:pPr>
      <w:r w:rsidRPr="00856BA3">
        <w:rPr>
          <w:rFonts w:eastAsia="黑体" w:hint="eastAsia"/>
          <w:sz w:val="28"/>
          <w:szCs w:val="28"/>
        </w:rPr>
        <w:t>四</w:t>
      </w:r>
      <w:r w:rsidR="0063419D" w:rsidRPr="00856BA3">
        <w:rPr>
          <w:rFonts w:eastAsia="黑体" w:hint="eastAsia"/>
          <w:sz w:val="28"/>
          <w:szCs w:val="28"/>
        </w:rPr>
        <w:t>、</w:t>
      </w:r>
      <w:r w:rsidR="003D66E7" w:rsidRPr="00856BA3">
        <w:rPr>
          <w:rFonts w:eastAsia="黑体" w:hint="eastAsia"/>
          <w:sz w:val="28"/>
          <w:szCs w:val="28"/>
        </w:rPr>
        <w:t>考核</w:t>
      </w:r>
      <w:r w:rsidR="00865618" w:rsidRPr="00856BA3">
        <w:rPr>
          <w:rFonts w:eastAsia="黑体" w:hint="eastAsia"/>
          <w:sz w:val="28"/>
          <w:szCs w:val="28"/>
        </w:rPr>
        <w:t>内容、</w:t>
      </w:r>
      <w:r w:rsidR="003D66E7" w:rsidRPr="00856BA3">
        <w:rPr>
          <w:rFonts w:eastAsia="黑体" w:hint="eastAsia"/>
          <w:sz w:val="28"/>
          <w:szCs w:val="28"/>
        </w:rPr>
        <w:t>方式</w:t>
      </w:r>
      <w:r w:rsidR="00865618" w:rsidRPr="00856BA3">
        <w:rPr>
          <w:rFonts w:eastAsia="黑体" w:hint="eastAsia"/>
          <w:sz w:val="28"/>
          <w:szCs w:val="28"/>
        </w:rPr>
        <w:t>及评</w:t>
      </w:r>
      <w:r w:rsidR="00856BA3" w:rsidRPr="00856BA3">
        <w:rPr>
          <w:rFonts w:eastAsia="黑体" w:hint="eastAsia"/>
          <w:sz w:val="28"/>
          <w:szCs w:val="28"/>
        </w:rPr>
        <w:t>分</w:t>
      </w:r>
      <w:r w:rsidR="00865618" w:rsidRPr="00856BA3">
        <w:rPr>
          <w:rFonts w:eastAsia="黑体" w:hint="eastAsia"/>
          <w:sz w:val="28"/>
          <w:szCs w:val="28"/>
        </w:rPr>
        <w:t>标准</w:t>
      </w:r>
    </w:p>
    <w:p w14:paraId="06F188F4" w14:textId="77777777" w:rsidR="00805168" w:rsidRPr="00856BA3" w:rsidRDefault="00805168" w:rsidP="00B942FA">
      <w:pPr>
        <w:spacing w:line="300" w:lineRule="auto"/>
        <w:rPr>
          <w:rFonts w:eastAsia="黑体"/>
          <w:sz w:val="24"/>
          <w:szCs w:val="24"/>
        </w:rPr>
      </w:pPr>
      <w:r w:rsidRPr="00856BA3">
        <w:rPr>
          <w:rFonts w:eastAsia="黑体" w:hint="eastAsia"/>
          <w:sz w:val="24"/>
          <w:szCs w:val="24"/>
        </w:rPr>
        <w:t>（一）</w:t>
      </w:r>
      <w:r w:rsidR="009C5397" w:rsidRPr="00856BA3">
        <w:rPr>
          <w:rFonts w:eastAsia="黑体" w:hint="eastAsia"/>
          <w:sz w:val="24"/>
          <w:szCs w:val="24"/>
        </w:rPr>
        <w:t>考核环节</w:t>
      </w:r>
    </w:p>
    <w:tbl>
      <w:tblPr>
        <w:tblStyle w:val="a5"/>
        <w:tblW w:w="8931" w:type="dxa"/>
        <w:tblInd w:w="-431" w:type="dxa"/>
        <w:tblLook w:val="04A0" w:firstRow="1" w:lastRow="0" w:firstColumn="1" w:lastColumn="0" w:noHBand="0" w:noVBand="1"/>
      </w:tblPr>
      <w:tblGrid>
        <w:gridCol w:w="1560"/>
        <w:gridCol w:w="4678"/>
        <w:gridCol w:w="1134"/>
        <w:gridCol w:w="1559"/>
      </w:tblGrid>
      <w:tr w:rsidR="00856BA3" w:rsidRPr="00856BA3" w14:paraId="69FA98A4" w14:textId="77777777" w:rsidTr="00E651A8">
        <w:tc>
          <w:tcPr>
            <w:tcW w:w="6238" w:type="dxa"/>
            <w:gridSpan w:val="2"/>
            <w:vAlign w:val="center"/>
          </w:tcPr>
          <w:p w14:paraId="7B1F9C87" w14:textId="77777777" w:rsidR="00805168" w:rsidRPr="00856BA3" w:rsidRDefault="00805168" w:rsidP="00805168">
            <w:pPr>
              <w:jc w:val="center"/>
              <w:rPr>
                <w:rFonts w:eastAsia="黑体"/>
                <w:sz w:val="24"/>
              </w:rPr>
            </w:pPr>
            <w:r w:rsidRPr="00856BA3">
              <w:rPr>
                <w:rFonts w:eastAsia="黑体" w:hint="eastAsia"/>
                <w:sz w:val="24"/>
              </w:rPr>
              <w:t>考核环节</w:t>
            </w:r>
          </w:p>
        </w:tc>
        <w:tc>
          <w:tcPr>
            <w:tcW w:w="1134" w:type="dxa"/>
            <w:vAlign w:val="center"/>
          </w:tcPr>
          <w:p w14:paraId="06C4E779" w14:textId="77777777" w:rsidR="00805168" w:rsidRPr="00856BA3" w:rsidRDefault="00805168" w:rsidP="00805168">
            <w:pPr>
              <w:jc w:val="center"/>
              <w:rPr>
                <w:rFonts w:eastAsia="黑体"/>
                <w:sz w:val="24"/>
              </w:rPr>
            </w:pPr>
            <w:r w:rsidRPr="00856BA3">
              <w:rPr>
                <w:rFonts w:eastAsia="黑体" w:hint="eastAsia"/>
                <w:sz w:val="24"/>
              </w:rPr>
              <w:t>总成绩</w:t>
            </w:r>
          </w:p>
          <w:p w14:paraId="4AF0CD52" w14:textId="77777777" w:rsidR="00805168" w:rsidRPr="00856BA3" w:rsidRDefault="00805168" w:rsidP="00805168">
            <w:pPr>
              <w:jc w:val="center"/>
              <w:rPr>
                <w:rFonts w:eastAsia="黑体"/>
                <w:sz w:val="24"/>
              </w:rPr>
            </w:pPr>
            <w:r w:rsidRPr="00856BA3">
              <w:rPr>
                <w:rFonts w:eastAsia="黑体" w:hint="eastAsia"/>
                <w:sz w:val="24"/>
              </w:rPr>
              <w:t>占比</w:t>
            </w:r>
          </w:p>
        </w:tc>
        <w:tc>
          <w:tcPr>
            <w:tcW w:w="1559" w:type="dxa"/>
            <w:vAlign w:val="center"/>
          </w:tcPr>
          <w:p w14:paraId="13019DC1" w14:textId="77777777" w:rsidR="00805168" w:rsidRPr="00856BA3" w:rsidRDefault="00805168" w:rsidP="00805168">
            <w:pPr>
              <w:jc w:val="center"/>
              <w:rPr>
                <w:rFonts w:eastAsia="黑体"/>
                <w:sz w:val="24"/>
              </w:rPr>
            </w:pPr>
            <w:r w:rsidRPr="00856BA3">
              <w:rPr>
                <w:rFonts w:eastAsia="黑体" w:hint="eastAsia"/>
                <w:sz w:val="24"/>
              </w:rPr>
              <w:t>支撑</w:t>
            </w:r>
          </w:p>
          <w:p w14:paraId="400DBC38" w14:textId="77777777" w:rsidR="00805168" w:rsidRPr="00856BA3" w:rsidRDefault="00805168" w:rsidP="00805168">
            <w:pPr>
              <w:jc w:val="center"/>
              <w:rPr>
                <w:rFonts w:eastAsia="黑体"/>
                <w:sz w:val="24"/>
              </w:rPr>
            </w:pPr>
            <w:r w:rsidRPr="00856BA3">
              <w:rPr>
                <w:rFonts w:eastAsia="黑体" w:hint="eastAsia"/>
                <w:sz w:val="24"/>
              </w:rPr>
              <w:t>课程目标</w:t>
            </w:r>
          </w:p>
        </w:tc>
      </w:tr>
      <w:tr w:rsidR="00AD0EE2" w:rsidRPr="00856BA3" w14:paraId="1173626C" w14:textId="77777777" w:rsidTr="003B0B87">
        <w:trPr>
          <w:trHeight w:val="1431"/>
        </w:trPr>
        <w:tc>
          <w:tcPr>
            <w:tcW w:w="1560" w:type="dxa"/>
            <w:vAlign w:val="center"/>
          </w:tcPr>
          <w:p w14:paraId="4DBEC5C9" w14:textId="148ADA28" w:rsidR="00AD0EE2" w:rsidRPr="00856BA3" w:rsidRDefault="00AD0EE2" w:rsidP="00AD0EE2">
            <w:pPr>
              <w:jc w:val="center"/>
              <w:rPr>
                <w:rFonts w:asciiTheme="minorEastAsia" w:eastAsiaTheme="minorEastAsia" w:hAnsiTheme="minorEastAsia"/>
                <w:sz w:val="24"/>
                <w:szCs w:val="24"/>
              </w:rPr>
            </w:pPr>
            <w:r w:rsidRPr="00785464">
              <w:rPr>
                <w:sz w:val="24"/>
              </w:rPr>
              <w:t>课堂表现</w:t>
            </w:r>
          </w:p>
        </w:tc>
        <w:tc>
          <w:tcPr>
            <w:tcW w:w="4678" w:type="dxa"/>
            <w:vAlign w:val="center"/>
          </w:tcPr>
          <w:p w14:paraId="0362D992" w14:textId="77777777" w:rsidR="00AD0EE2" w:rsidRPr="00785464" w:rsidRDefault="00AD0EE2" w:rsidP="00AD0EE2">
            <w:pPr>
              <w:spacing w:line="0" w:lineRule="atLeast"/>
              <w:jc w:val="left"/>
              <w:rPr>
                <w:sz w:val="24"/>
              </w:rPr>
            </w:pPr>
            <w:r w:rsidRPr="00785464">
              <w:rPr>
                <w:sz w:val="24"/>
              </w:rPr>
              <w:t xml:space="preserve">1. </w:t>
            </w:r>
            <w:r w:rsidRPr="00785464">
              <w:rPr>
                <w:sz w:val="24"/>
              </w:rPr>
              <w:t>课堂出勤情况</w:t>
            </w:r>
            <w:r>
              <w:rPr>
                <w:rFonts w:hint="eastAsia"/>
                <w:sz w:val="24"/>
              </w:rPr>
              <w:t>。</w:t>
            </w:r>
          </w:p>
          <w:p w14:paraId="381A6649" w14:textId="02417775" w:rsidR="00AD0EE2" w:rsidRPr="00856BA3" w:rsidRDefault="00AD0EE2" w:rsidP="00AD0EE2">
            <w:pPr>
              <w:spacing w:line="300" w:lineRule="auto"/>
              <w:jc w:val="left"/>
              <w:rPr>
                <w:rFonts w:asciiTheme="minorEastAsia" w:eastAsiaTheme="minorEastAsia" w:hAnsiTheme="minorEastAsia"/>
                <w:sz w:val="24"/>
                <w:szCs w:val="24"/>
              </w:rPr>
            </w:pPr>
            <w:r w:rsidRPr="00785464">
              <w:rPr>
                <w:sz w:val="24"/>
              </w:rPr>
              <w:t xml:space="preserve">2. </w:t>
            </w:r>
            <w:r w:rsidRPr="00785464">
              <w:rPr>
                <w:sz w:val="24"/>
              </w:rPr>
              <w:t>课堂融入情况，要求认真聆听讲解、积极主动交流</w:t>
            </w:r>
            <w:r>
              <w:rPr>
                <w:rFonts w:hint="eastAsia"/>
                <w:sz w:val="24"/>
              </w:rPr>
              <w:t>。</w:t>
            </w:r>
          </w:p>
        </w:tc>
        <w:tc>
          <w:tcPr>
            <w:tcW w:w="1134" w:type="dxa"/>
            <w:vAlign w:val="center"/>
          </w:tcPr>
          <w:p w14:paraId="67D2D775" w14:textId="52BBC92E" w:rsidR="00AD0EE2" w:rsidRPr="00856BA3" w:rsidRDefault="00AD0EE2" w:rsidP="00AD0EE2">
            <w:pPr>
              <w:spacing w:line="300" w:lineRule="auto"/>
              <w:jc w:val="center"/>
              <w:rPr>
                <w:rFonts w:asciiTheme="minorEastAsia" w:eastAsiaTheme="minorEastAsia" w:hAnsiTheme="minorEastAsia"/>
                <w:sz w:val="24"/>
                <w:szCs w:val="24"/>
              </w:rPr>
            </w:pPr>
            <w:r w:rsidRPr="002E62BC">
              <w:rPr>
                <w:rFonts w:hint="eastAsia"/>
                <w:sz w:val="24"/>
              </w:rPr>
              <w:t>20%</w:t>
            </w:r>
          </w:p>
        </w:tc>
        <w:tc>
          <w:tcPr>
            <w:tcW w:w="1559" w:type="dxa"/>
            <w:vAlign w:val="center"/>
          </w:tcPr>
          <w:p w14:paraId="1EA094A6" w14:textId="6FFE8264" w:rsidR="00AD0EE2" w:rsidRPr="00856BA3" w:rsidRDefault="00AD0EE2" w:rsidP="00AD0EE2">
            <w:pPr>
              <w:spacing w:line="300" w:lineRule="auto"/>
              <w:jc w:val="center"/>
              <w:rPr>
                <w:rFonts w:asciiTheme="minorEastAsia" w:eastAsiaTheme="minorEastAsia" w:hAnsiTheme="minorEastAsia"/>
                <w:sz w:val="24"/>
                <w:szCs w:val="24"/>
              </w:rPr>
            </w:pPr>
            <w:r>
              <w:rPr>
                <w:rFonts w:hint="eastAsia"/>
                <w:sz w:val="24"/>
              </w:rPr>
              <w:t>目标</w:t>
            </w:r>
            <w:r>
              <w:rPr>
                <w:rFonts w:hint="eastAsia"/>
                <w:sz w:val="24"/>
              </w:rPr>
              <w:t>1</w:t>
            </w:r>
            <w:r>
              <w:rPr>
                <w:rFonts w:hint="eastAsia"/>
                <w:sz w:val="24"/>
              </w:rPr>
              <w:t>、</w:t>
            </w:r>
            <w:r>
              <w:rPr>
                <w:rFonts w:hint="eastAsia"/>
                <w:sz w:val="24"/>
              </w:rPr>
              <w:t>2</w:t>
            </w:r>
          </w:p>
        </w:tc>
      </w:tr>
      <w:tr w:rsidR="003B0B87" w:rsidRPr="00856BA3" w14:paraId="57D3B0B5" w14:textId="77777777" w:rsidTr="003B0B87">
        <w:trPr>
          <w:trHeight w:val="3252"/>
        </w:trPr>
        <w:tc>
          <w:tcPr>
            <w:tcW w:w="1560" w:type="dxa"/>
            <w:vAlign w:val="center"/>
          </w:tcPr>
          <w:p w14:paraId="129392F8" w14:textId="06014EE9" w:rsidR="003B0B87" w:rsidRPr="003B0B87" w:rsidRDefault="003B0B87" w:rsidP="003B0B87">
            <w:pPr>
              <w:jc w:val="center"/>
              <w:rPr>
                <w:rFonts w:eastAsiaTheme="minorEastAsia"/>
                <w:sz w:val="24"/>
                <w:szCs w:val="24"/>
              </w:rPr>
            </w:pPr>
            <w:r w:rsidRPr="003B0B87">
              <w:rPr>
                <w:rFonts w:eastAsiaTheme="minorEastAsia"/>
                <w:sz w:val="24"/>
                <w:szCs w:val="24"/>
              </w:rPr>
              <w:t>平时作业</w:t>
            </w:r>
          </w:p>
        </w:tc>
        <w:tc>
          <w:tcPr>
            <w:tcW w:w="4678" w:type="dxa"/>
            <w:vAlign w:val="center"/>
          </w:tcPr>
          <w:p w14:paraId="6A62F278" w14:textId="742A488D" w:rsidR="003B0B87" w:rsidRPr="003B0B87" w:rsidRDefault="003B0B87" w:rsidP="003B0B87">
            <w:pPr>
              <w:spacing w:line="300" w:lineRule="auto"/>
              <w:jc w:val="left"/>
              <w:rPr>
                <w:rFonts w:eastAsiaTheme="minorEastAsia"/>
                <w:sz w:val="24"/>
                <w:szCs w:val="24"/>
              </w:rPr>
            </w:pPr>
            <w:r w:rsidRPr="003B0B87">
              <w:rPr>
                <w:rFonts w:eastAsiaTheme="minorEastAsia"/>
                <w:sz w:val="24"/>
                <w:szCs w:val="24"/>
              </w:rPr>
              <w:t>1</w:t>
            </w:r>
            <w:r w:rsidRPr="003B0B87">
              <w:rPr>
                <w:rFonts w:eastAsiaTheme="minorEastAsia"/>
                <w:sz w:val="24"/>
                <w:szCs w:val="24"/>
              </w:rPr>
              <w:t>．共布置</w:t>
            </w:r>
            <w:r>
              <w:rPr>
                <w:rFonts w:eastAsiaTheme="minorEastAsia" w:hint="eastAsia"/>
                <w:sz w:val="24"/>
                <w:szCs w:val="24"/>
              </w:rPr>
              <w:t>3</w:t>
            </w:r>
            <w:r>
              <w:rPr>
                <w:rFonts w:eastAsiaTheme="minorEastAsia" w:hint="eastAsia"/>
                <w:sz w:val="24"/>
                <w:szCs w:val="24"/>
              </w:rPr>
              <w:t>次大作业</w:t>
            </w:r>
            <w:r w:rsidRPr="003B0B87">
              <w:rPr>
                <w:rFonts w:eastAsiaTheme="minorEastAsia"/>
                <w:sz w:val="24"/>
                <w:szCs w:val="24"/>
              </w:rPr>
              <w:t>。</w:t>
            </w:r>
          </w:p>
          <w:p w14:paraId="70FCD41C" w14:textId="77777777" w:rsidR="003B0B87" w:rsidRPr="003B0B87" w:rsidRDefault="003B0B87" w:rsidP="003B0B87">
            <w:pPr>
              <w:spacing w:line="300" w:lineRule="auto"/>
              <w:jc w:val="left"/>
              <w:rPr>
                <w:rFonts w:eastAsiaTheme="minorEastAsia"/>
                <w:sz w:val="24"/>
                <w:szCs w:val="24"/>
              </w:rPr>
            </w:pPr>
            <w:r w:rsidRPr="003B0B87">
              <w:rPr>
                <w:rFonts w:eastAsiaTheme="minorEastAsia"/>
                <w:sz w:val="24"/>
                <w:szCs w:val="24"/>
              </w:rPr>
              <w:t>2</w:t>
            </w:r>
            <w:r w:rsidRPr="003B0B87">
              <w:rPr>
                <w:rFonts w:eastAsiaTheme="minorEastAsia"/>
                <w:sz w:val="24"/>
                <w:szCs w:val="24"/>
              </w:rPr>
              <w:t>．成绩采用百分制，根据作业完成准确性、是否按时上交、是否独立完成评分。</w:t>
            </w:r>
          </w:p>
          <w:p w14:paraId="582EAF4C" w14:textId="1D44888E" w:rsidR="003B0B87" w:rsidRPr="003B0B87" w:rsidRDefault="003B0B87" w:rsidP="003B0B87">
            <w:pPr>
              <w:spacing w:line="300" w:lineRule="auto"/>
              <w:jc w:val="left"/>
              <w:rPr>
                <w:rFonts w:eastAsiaTheme="minorEastAsia"/>
                <w:sz w:val="24"/>
                <w:szCs w:val="24"/>
              </w:rPr>
            </w:pPr>
            <w:r w:rsidRPr="003B0B87">
              <w:rPr>
                <w:rFonts w:eastAsiaTheme="minorEastAsia"/>
                <w:sz w:val="24"/>
                <w:szCs w:val="24"/>
              </w:rPr>
              <w:t>3</w:t>
            </w:r>
            <w:r w:rsidRPr="003B0B87">
              <w:rPr>
                <w:rFonts w:eastAsiaTheme="minorEastAsia"/>
                <w:sz w:val="24"/>
                <w:szCs w:val="24"/>
              </w:rPr>
              <w:t>．考核学生对基本知识的掌握能力，综合运用所学知识分析问题、解决问题的能力，题型主要有调研报告、案例分析报告、文献综述等。</w:t>
            </w:r>
          </w:p>
        </w:tc>
        <w:tc>
          <w:tcPr>
            <w:tcW w:w="1134" w:type="dxa"/>
            <w:vAlign w:val="center"/>
          </w:tcPr>
          <w:p w14:paraId="1207E761" w14:textId="1A4803DE" w:rsidR="003B0B87" w:rsidRPr="00856BA3" w:rsidRDefault="003B0B87" w:rsidP="003B0B87">
            <w:pPr>
              <w:spacing w:line="300" w:lineRule="auto"/>
              <w:jc w:val="center"/>
              <w:rPr>
                <w:rFonts w:asciiTheme="minorEastAsia" w:eastAsiaTheme="minorEastAsia" w:hAnsiTheme="minorEastAsia"/>
                <w:sz w:val="24"/>
                <w:szCs w:val="24"/>
              </w:rPr>
            </w:pPr>
            <w:r>
              <w:rPr>
                <w:rFonts w:hint="eastAsia"/>
                <w:sz w:val="24"/>
              </w:rPr>
              <w:t>3</w:t>
            </w:r>
            <w:r w:rsidRPr="002E62BC">
              <w:rPr>
                <w:rFonts w:hint="eastAsia"/>
                <w:sz w:val="24"/>
              </w:rPr>
              <w:t>0%</w:t>
            </w:r>
          </w:p>
        </w:tc>
        <w:tc>
          <w:tcPr>
            <w:tcW w:w="1559" w:type="dxa"/>
            <w:vAlign w:val="center"/>
          </w:tcPr>
          <w:p w14:paraId="544435E0" w14:textId="29AA29E9" w:rsidR="003B0B87" w:rsidRPr="00856BA3" w:rsidRDefault="003B0B87" w:rsidP="003B0B87">
            <w:pPr>
              <w:spacing w:line="300" w:lineRule="auto"/>
              <w:jc w:val="center"/>
              <w:rPr>
                <w:rFonts w:asciiTheme="minorEastAsia" w:eastAsiaTheme="minorEastAsia" w:hAnsiTheme="minorEastAsia"/>
                <w:sz w:val="24"/>
                <w:szCs w:val="24"/>
              </w:rPr>
            </w:pPr>
            <w:r>
              <w:rPr>
                <w:rFonts w:hint="eastAsia"/>
                <w:sz w:val="24"/>
              </w:rPr>
              <w:t>目标</w:t>
            </w:r>
            <w:r>
              <w:rPr>
                <w:rFonts w:hint="eastAsia"/>
                <w:sz w:val="24"/>
              </w:rPr>
              <w:t>1</w:t>
            </w:r>
            <w:r>
              <w:rPr>
                <w:rFonts w:hint="eastAsia"/>
                <w:sz w:val="24"/>
              </w:rPr>
              <w:t>、</w:t>
            </w:r>
            <w:r>
              <w:rPr>
                <w:rFonts w:hint="eastAsia"/>
                <w:sz w:val="24"/>
              </w:rPr>
              <w:t>2</w:t>
            </w:r>
          </w:p>
        </w:tc>
      </w:tr>
      <w:tr w:rsidR="00AD0EE2" w:rsidRPr="00856BA3" w14:paraId="6C8BF5E0" w14:textId="77777777" w:rsidTr="003B0B87">
        <w:trPr>
          <w:trHeight w:val="2391"/>
        </w:trPr>
        <w:tc>
          <w:tcPr>
            <w:tcW w:w="1560" w:type="dxa"/>
            <w:vAlign w:val="center"/>
          </w:tcPr>
          <w:p w14:paraId="6F2F03E4" w14:textId="00FDCA2F" w:rsidR="00AD0EE2" w:rsidRPr="00856BA3" w:rsidRDefault="00AD0EE2" w:rsidP="00AD0EE2">
            <w:pPr>
              <w:jc w:val="center"/>
              <w:rPr>
                <w:rFonts w:asciiTheme="minorEastAsia" w:eastAsiaTheme="minorEastAsia" w:hAnsiTheme="minorEastAsia"/>
                <w:sz w:val="24"/>
                <w:szCs w:val="24"/>
              </w:rPr>
            </w:pPr>
            <w:r w:rsidRPr="008D47BC">
              <w:rPr>
                <w:color w:val="000000"/>
                <w:sz w:val="24"/>
              </w:rPr>
              <w:t>期末考试</w:t>
            </w:r>
          </w:p>
        </w:tc>
        <w:tc>
          <w:tcPr>
            <w:tcW w:w="4678" w:type="dxa"/>
            <w:vAlign w:val="center"/>
          </w:tcPr>
          <w:p w14:paraId="382A3274" w14:textId="77777777" w:rsidR="00AD0EE2" w:rsidRPr="008D47BC" w:rsidRDefault="00AD0EE2" w:rsidP="00AD0EE2">
            <w:pPr>
              <w:spacing w:line="0" w:lineRule="atLeast"/>
              <w:jc w:val="left"/>
              <w:rPr>
                <w:color w:val="000000"/>
                <w:sz w:val="24"/>
              </w:rPr>
            </w:pPr>
            <w:r w:rsidRPr="008D47BC">
              <w:rPr>
                <w:rFonts w:hint="eastAsia"/>
                <w:color w:val="000000"/>
                <w:sz w:val="24"/>
              </w:rPr>
              <w:t>1</w:t>
            </w:r>
            <w:r w:rsidRPr="008D47BC">
              <w:rPr>
                <w:rFonts w:hint="eastAsia"/>
                <w:color w:val="000000"/>
                <w:sz w:val="24"/>
              </w:rPr>
              <w:t>．开卷考试，成绩采用百分制，卷面成绩总分</w:t>
            </w:r>
            <w:r w:rsidRPr="008D47BC">
              <w:rPr>
                <w:rFonts w:hint="eastAsia"/>
                <w:color w:val="000000"/>
                <w:sz w:val="24"/>
              </w:rPr>
              <w:t>100</w:t>
            </w:r>
            <w:r w:rsidRPr="008D47BC">
              <w:rPr>
                <w:rFonts w:hint="eastAsia"/>
                <w:color w:val="000000"/>
                <w:sz w:val="24"/>
              </w:rPr>
              <w:t>分。</w:t>
            </w:r>
          </w:p>
          <w:p w14:paraId="568362AF" w14:textId="45DE52C3" w:rsidR="00AD0EE2" w:rsidRPr="00856BA3" w:rsidRDefault="00AD0EE2" w:rsidP="00AD0EE2">
            <w:pPr>
              <w:spacing w:line="300" w:lineRule="auto"/>
              <w:jc w:val="left"/>
              <w:rPr>
                <w:rFonts w:asciiTheme="minorEastAsia" w:eastAsiaTheme="minorEastAsia" w:hAnsiTheme="minorEastAsia"/>
                <w:sz w:val="24"/>
                <w:szCs w:val="24"/>
              </w:rPr>
            </w:pPr>
            <w:r w:rsidRPr="008D47BC">
              <w:rPr>
                <w:rFonts w:hint="eastAsia"/>
                <w:color w:val="000000"/>
                <w:sz w:val="24"/>
              </w:rPr>
              <w:t>2</w:t>
            </w:r>
            <w:r w:rsidRPr="008D47BC">
              <w:rPr>
                <w:rFonts w:hint="eastAsia"/>
                <w:color w:val="000000"/>
                <w:sz w:val="24"/>
              </w:rPr>
              <w:t>．主要考核学生对本课程中多尺度模拟方法的基本原理与应用的掌握情况，题型主要有填空题、选择题、简答题等。</w:t>
            </w:r>
          </w:p>
        </w:tc>
        <w:tc>
          <w:tcPr>
            <w:tcW w:w="1134" w:type="dxa"/>
            <w:vAlign w:val="center"/>
          </w:tcPr>
          <w:p w14:paraId="096DC013" w14:textId="59447A0D" w:rsidR="00AD0EE2" w:rsidRPr="00856BA3" w:rsidRDefault="003B0B87" w:rsidP="00AD0EE2">
            <w:pPr>
              <w:spacing w:line="300" w:lineRule="auto"/>
              <w:jc w:val="center"/>
              <w:rPr>
                <w:rFonts w:asciiTheme="minorEastAsia" w:eastAsiaTheme="minorEastAsia" w:hAnsiTheme="minorEastAsia"/>
                <w:sz w:val="24"/>
                <w:szCs w:val="24"/>
              </w:rPr>
            </w:pPr>
            <w:r>
              <w:rPr>
                <w:rFonts w:hint="eastAsia"/>
                <w:color w:val="000000"/>
                <w:sz w:val="24"/>
              </w:rPr>
              <w:t>5</w:t>
            </w:r>
            <w:r w:rsidR="00AD0EE2" w:rsidRPr="008D47BC">
              <w:rPr>
                <w:rFonts w:hint="eastAsia"/>
                <w:color w:val="000000"/>
                <w:sz w:val="24"/>
              </w:rPr>
              <w:t>0%</w:t>
            </w:r>
          </w:p>
        </w:tc>
        <w:tc>
          <w:tcPr>
            <w:tcW w:w="1559" w:type="dxa"/>
            <w:vAlign w:val="center"/>
          </w:tcPr>
          <w:p w14:paraId="526E4CFA" w14:textId="0608978A" w:rsidR="00AD0EE2" w:rsidRPr="00856BA3" w:rsidRDefault="00AD0EE2" w:rsidP="00AD0EE2">
            <w:pPr>
              <w:spacing w:line="300" w:lineRule="auto"/>
              <w:jc w:val="center"/>
              <w:rPr>
                <w:rFonts w:asciiTheme="minorEastAsia" w:eastAsiaTheme="minorEastAsia" w:hAnsiTheme="minorEastAsia"/>
                <w:sz w:val="24"/>
                <w:szCs w:val="24"/>
              </w:rPr>
            </w:pPr>
            <w:r w:rsidRPr="008D47BC">
              <w:rPr>
                <w:rFonts w:hint="eastAsia"/>
                <w:color w:val="000000"/>
                <w:sz w:val="24"/>
              </w:rPr>
              <w:t>目标</w:t>
            </w:r>
            <w:r w:rsidRPr="008D47BC">
              <w:rPr>
                <w:rFonts w:hint="eastAsia"/>
                <w:color w:val="000000"/>
                <w:sz w:val="24"/>
              </w:rPr>
              <w:t>1</w:t>
            </w:r>
            <w:r w:rsidRPr="008D47BC">
              <w:rPr>
                <w:rFonts w:hint="eastAsia"/>
                <w:color w:val="000000"/>
                <w:sz w:val="24"/>
              </w:rPr>
              <w:t>、</w:t>
            </w:r>
            <w:r w:rsidRPr="008D47BC">
              <w:rPr>
                <w:rFonts w:hint="eastAsia"/>
                <w:color w:val="000000"/>
                <w:sz w:val="24"/>
              </w:rPr>
              <w:t>2</w:t>
            </w:r>
          </w:p>
        </w:tc>
      </w:tr>
    </w:tbl>
    <w:p w14:paraId="2DE116B8" w14:textId="77777777" w:rsidR="009C5397" w:rsidRPr="00856BA3" w:rsidRDefault="009C5397" w:rsidP="009C5397">
      <w:pPr>
        <w:spacing w:line="300" w:lineRule="auto"/>
        <w:rPr>
          <w:rFonts w:eastAsia="黑体"/>
          <w:sz w:val="24"/>
          <w:szCs w:val="24"/>
        </w:rPr>
      </w:pPr>
      <w:r w:rsidRPr="00856BA3">
        <w:rPr>
          <w:rFonts w:eastAsia="黑体" w:hint="eastAsia"/>
          <w:sz w:val="24"/>
          <w:szCs w:val="24"/>
        </w:rPr>
        <w:lastRenderedPageBreak/>
        <w:t>（二）</w:t>
      </w:r>
      <w:r w:rsidR="000643E0" w:rsidRPr="00856BA3">
        <w:rPr>
          <w:rFonts w:eastAsia="黑体" w:hint="eastAsia"/>
          <w:sz w:val="24"/>
          <w:szCs w:val="24"/>
        </w:rPr>
        <w:t>评分标准</w:t>
      </w:r>
    </w:p>
    <w:tbl>
      <w:tblPr>
        <w:tblStyle w:val="a5"/>
        <w:tblW w:w="8931" w:type="dxa"/>
        <w:tblInd w:w="-431" w:type="dxa"/>
        <w:tblLook w:val="04A0" w:firstRow="1" w:lastRow="0" w:firstColumn="1" w:lastColumn="0" w:noHBand="0" w:noVBand="1"/>
      </w:tblPr>
      <w:tblGrid>
        <w:gridCol w:w="2090"/>
        <w:gridCol w:w="1738"/>
        <w:gridCol w:w="1701"/>
        <w:gridCol w:w="1701"/>
        <w:gridCol w:w="1701"/>
      </w:tblGrid>
      <w:tr w:rsidR="00856BA3" w:rsidRPr="00856BA3" w14:paraId="5C1B036D" w14:textId="77777777" w:rsidTr="00FE366A">
        <w:trPr>
          <w:trHeight w:val="476"/>
        </w:trPr>
        <w:tc>
          <w:tcPr>
            <w:tcW w:w="2090" w:type="dxa"/>
            <w:vAlign w:val="center"/>
          </w:tcPr>
          <w:p w14:paraId="2F315C00"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考核</w:t>
            </w:r>
            <w:r w:rsidRPr="00856BA3">
              <w:rPr>
                <w:rFonts w:eastAsia="黑体" w:hint="eastAsia"/>
                <w:sz w:val="24"/>
              </w:rPr>
              <w:t>环节</w:t>
            </w:r>
          </w:p>
        </w:tc>
        <w:tc>
          <w:tcPr>
            <w:tcW w:w="1738" w:type="dxa"/>
            <w:vAlign w:val="center"/>
          </w:tcPr>
          <w:p w14:paraId="13A32699"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&lt;60</w:t>
            </w:r>
          </w:p>
        </w:tc>
        <w:tc>
          <w:tcPr>
            <w:tcW w:w="1701" w:type="dxa"/>
            <w:vAlign w:val="center"/>
          </w:tcPr>
          <w:p w14:paraId="750C70B4"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60</w:t>
            </w:r>
            <w:r w:rsidRPr="00856BA3">
              <w:rPr>
                <w:rFonts w:ascii="黑体" w:eastAsia="黑体" w:hAnsi="黑体"/>
                <w:sz w:val="24"/>
              </w:rPr>
              <w:t>-</w:t>
            </w:r>
            <w:r w:rsidRPr="00856BA3">
              <w:rPr>
                <w:rFonts w:ascii="黑体" w:eastAsia="黑体" w:hAnsi="黑体" w:hint="eastAsia"/>
                <w:sz w:val="24"/>
              </w:rPr>
              <w:t>75</w:t>
            </w:r>
          </w:p>
        </w:tc>
        <w:tc>
          <w:tcPr>
            <w:tcW w:w="1701" w:type="dxa"/>
            <w:vAlign w:val="center"/>
          </w:tcPr>
          <w:p w14:paraId="794CA146"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75</w:t>
            </w:r>
            <w:r w:rsidRPr="00856BA3">
              <w:rPr>
                <w:rFonts w:ascii="黑体" w:eastAsia="黑体" w:hAnsi="黑体"/>
                <w:sz w:val="24"/>
              </w:rPr>
              <w:t>-</w:t>
            </w:r>
            <w:r w:rsidRPr="00856BA3">
              <w:rPr>
                <w:rFonts w:ascii="黑体" w:eastAsia="黑体" w:hAnsi="黑体" w:hint="eastAsia"/>
                <w:sz w:val="24"/>
              </w:rPr>
              <w:t>90</w:t>
            </w:r>
          </w:p>
        </w:tc>
        <w:tc>
          <w:tcPr>
            <w:tcW w:w="1701" w:type="dxa"/>
            <w:vAlign w:val="center"/>
          </w:tcPr>
          <w:p w14:paraId="0BD3EC40"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90</w:t>
            </w:r>
            <w:r w:rsidRPr="00856BA3">
              <w:rPr>
                <w:rFonts w:ascii="黑体" w:eastAsia="黑体" w:hAnsi="黑体"/>
                <w:sz w:val="24"/>
              </w:rPr>
              <w:t>-</w:t>
            </w:r>
            <w:r w:rsidRPr="00856BA3">
              <w:rPr>
                <w:rFonts w:ascii="黑体" w:eastAsia="黑体" w:hAnsi="黑体" w:hint="eastAsia"/>
                <w:sz w:val="24"/>
              </w:rPr>
              <w:t>100</w:t>
            </w:r>
          </w:p>
        </w:tc>
      </w:tr>
      <w:tr w:rsidR="003B0B87" w:rsidRPr="00856BA3" w14:paraId="2F01A97C" w14:textId="77777777" w:rsidTr="00AB68FD">
        <w:trPr>
          <w:trHeight w:val="2229"/>
        </w:trPr>
        <w:tc>
          <w:tcPr>
            <w:tcW w:w="2090" w:type="dxa"/>
            <w:vAlign w:val="center"/>
          </w:tcPr>
          <w:p w14:paraId="135F64EF" w14:textId="4271479A" w:rsidR="003B0B87" w:rsidRPr="003B0B87" w:rsidRDefault="003B0B87" w:rsidP="003B0B87">
            <w:pPr>
              <w:jc w:val="center"/>
              <w:rPr>
                <w:rFonts w:asciiTheme="minorEastAsia" w:eastAsiaTheme="minorEastAsia" w:hAnsiTheme="minorEastAsia"/>
                <w:sz w:val="24"/>
                <w:szCs w:val="24"/>
              </w:rPr>
            </w:pPr>
            <w:r w:rsidRPr="003B0B87">
              <w:rPr>
                <w:rFonts w:asciiTheme="minorEastAsia" w:eastAsiaTheme="minorEastAsia" w:hAnsiTheme="minorEastAsia" w:hint="eastAsia"/>
                <w:sz w:val="24"/>
                <w:szCs w:val="24"/>
              </w:rPr>
              <w:t>课堂表现</w:t>
            </w:r>
          </w:p>
        </w:tc>
        <w:tc>
          <w:tcPr>
            <w:tcW w:w="1738" w:type="dxa"/>
            <w:vAlign w:val="center"/>
          </w:tcPr>
          <w:p w14:paraId="4DAFF3B9" w14:textId="5D519775" w:rsidR="003B0B87" w:rsidRPr="003B0B87" w:rsidRDefault="003B0B87" w:rsidP="003B0B87">
            <w:pPr>
              <w:spacing w:line="300" w:lineRule="auto"/>
              <w:rPr>
                <w:rFonts w:eastAsia="黑体"/>
                <w:sz w:val="24"/>
                <w:szCs w:val="24"/>
              </w:rPr>
            </w:pPr>
            <w:r w:rsidRPr="003B0B87">
              <w:rPr>
                <w:sz w:val="24"/>
                <w:szCs w:val="24"/>
              </w:rPr>
              <w:t>缺勤</w:t>
            </w:r>
            <w:r w:rsidRPr="003B0B87">
              <w:rPr>
                <w:sz w:val="24"/>
                <w:szCs w:val="24"/>
              </w:rPr>
              <w:t>1/3</w:t>
            </w:r>
            <w:r w:rsidRPr="003B0B87">
              <w:rPr>
                <w:sz w:val="24"/>
                <w:szCs w:val="24"/>
              </w:rPr>
              <w:t>以上，课堂纪律松散</w:t>
            </w:r>
            <w:r w:rsidRPr="003B0B87">
              <w:rPr>
                <w:rFonts w:hint="eastAsia"/>
                <w:sz w:val="24"/>
                <w:szCs w:val="24"/>
              </w:rPr>
              <w:t>，不参与课堂交流与讨论</w:t>
            </w:r>
          </w:p>
        </w:tc>
        <w:tc>
          <w:tcPr>
            <w:tcW w:w="1701" w:type="dxa"/>
            <w:vAlign w:val="center"/>
          </w:tcPr>
          <w:p w14:paraId="7225E44F" w14:textId="1E2C4E0E" w:rsidR="003B0B87" w:rsidRPr="003B0B87" w:rsidRDefault="003B0B87" w:rsidP="003B0B87">
            <w:pPr>
              <w:spacing w:line="300" w:lineRule="auto"/>
              <w:rPr>
                <w:rFonts w:eastAsia="黑体"/>
                <w:sz w:val="24"/>
                <w:szCs w:val="24"/>
              </w:rPr>
            </w:pPr>
            <w:r w:rsidRPr="003B0B87">
              <w:rPr>
                <w:rFonts w:hint="eastAsia"/>
                <w:sz w:val="24"/>
                <w:szCs w:val="24"/>
              </w:rPr>
              <w:t>缺勤较多，能参与课堂交流与讨论但相对较少</w:t>
            </w:r>
          </w:p>
        </w:tc>
        <w:tc>
          <w:tcPr>
            <w:tcW w:w="1701" w:type="dxa"/>
            <w:vAlign w:val="center"/>
          </w:tcPr>
          <w:p w14:paraId="32B49E51" w14:textId="24BB2DCE" w:rsidR="003B0B87" w:rsidRPr="003B0B87" w:rsidRDefault="003B0B87" w:rsidP="003B0B87">
            <w:pPr>
              <w:spacing w:line="300" w:lineRule="auto"/>
              <w:rPr>
                <w:rFonts w:eastAsia="黑体"/>
                <w:sz w:val="24"/>
                <w:szCs w:val="24"/>
              </w:rPr>
            </w:pPr>
            <w:r w:rsidRPr="003B0B87">
              <w:rPr>
                <w:rFonts w:hint="eastAsia"/>
                <w:sz w:val="24"/>
                <w:szCs w:val="24"/>
              </w:rPr>
              <w:t>基本按时出勤，能够融入课堂并参与课堂交流与讨论</w:t>
            </w:r>
          </w:p>
        </w:tc>
        <w:tc>
          <w:tcPr>
            <w:tcW w:w="1701" w:type="dxa"/>
            <w:vAlign w:val="center"/>
          </w:tcPr>
          <w:p w14:paraId="562A4764" w14:textId="3BD8EC96" w:rsidR="003B0B87" w:rsidRPr="003B0B87" w:rsidRDefault="003B0B87" w:rsidP="003B0B87">
            <w:pPr>
              <w:spacing w:line="300" w:lineRule="auto"/>
              <w:rPr>
                <w:rFonts w:eastAsia="黑体"/>
                <w:sz w:val="24"/>
                <w:szCs w:val="24"/>
              </w:rPr>
            </w:pPr>
            <w:r w:rsidRPr="003B0B87">
              <w:rPr>
                <w:rFonts w:hint="eastAsia"/>
                <w:sz w:val="24"/>
                <w:szCs w:val="24"/>
              </w:rPr>
              <w:t>按时出勤，很好地融入课堂，热烈参与课堂交流与讨论</w:t>
            </w:r>
          </w:p>
        </w:tc>
      </w:tr>
      <w:tr w:rsidR="003B0B87" w:rsidRPr="00856BA3" w14:paraId="73450696" w14:textId="77777777" w:rsidTr="00AB68FD">
        <w:trPr>
          <w:trHeight w:val="1830"/>
        </w:trPr>
        <w:tc>
          <w:tcPr>
            <w:tcW w:w="2090" w:type="dxa"/>
            <w:vAlign w:val="center"/>
          </w:tcPr>
          <w:p w14:paraId="6DCFD1EF" w14:textId="03CFDE2B" w:rsidR="003B0B87" w:rsidRPr="003B0B87" w:rsidRDefault="003B0B87" w:rsidP="003B0B87">
            <w:pPr>
              <w:jc w:val="center"/>
              <w:rPr>
                <w:rFonts w:asciiTheme="minorEastAsia" w:eastAsiaTheme="minorEastAsia" w:hAnsiTheme="minorEastAsia"/>
                <w:sz w:val="24"/>
                <w:szCs w:val="24"/>
              </w:rPr>
            </w:pPr>
            <w:r w:rsidRPr="003B0B87">
              <w:rPr>
                <w:rFonts w:asciiTheme="minorEastAsia" w:eastAsiaTheme="minorEastAsia" w:hAnsiTheme="minorEastAsia" w:hint="eastAsia"/>
                <w:sz w:val="24"/>
                <w:szCs w:val="24"/>
              </w:rPr>
              <w:t>平时作业</w:t>
            </w:r>
          </w:p>
        </w:tc>
        <w:tc>
          <w:tcPr>
            <w:tcW w:w="1738" w:type="dxa"/>
            <w:vAlign w:val="center"/>
          </w:tcPr>
          <w:p w14:paraId="58B5C07F" w14:textId="74DD33D8" w:rsidR="003B0B87" w:rsidRPr="003B0B87" w:rsidRDefault="00AB68FD" w:rsidP="003B0B87">
            <w:pPr>
              <w:spacing w:line="300" w:lineRule="auto"/>
              <w:rPr>
                <w:rFonts w:eastAsia="黑体"/>
                <w:sz w:val="24"/>
                <w:szCs w:val="24"/>
              </w:rPr>
            </w:pPr>
            <w:r>
              <w:rPr>
                <w:rFonts w:hint="eastAsia"/>
                <w:sz w:val="24"/>
                <w:szCs w:val="24"/>
              </w:rPr>
              <w:t>作业</w:t>
            </w:r>
            <w:r w:rsidR="003B0B87" w:rsidRPr="003B0B87">
              <w:rPr>
                <w:rFonts w:hint="eastAsia"/>
                <w:sz w:val="24"/>
                <w:szCs w:val="24"/>
              </w:rPr>
              <w:t>格式不规范、内容不完整</w:t>
            </w:r>
          </w:p>
        </w:tc>
        <w:tc>
          <w:tcPr>
            <w:tcW w:w="1701" w:type="dxa"/>
            <w:vAlign w:val="center"/>
          </w:tcPr>
          <w:p w14:paraId="4FA6BFF2" w14:textId="4BEAEB22" w:rsidR="003B0B87" w:rsidRPr="003B0B87" w:rsidRDefault="003B0B87" w:rsidP="003B0B87">
            <w:pPr>
              <w:spacing w:line="300" w:lineRule="auto"/>
              <w:rPr>
                <w:rFonts w:eastAsia="黑体"/>
                <w:sz w:val="24"/>
                <w:szCs w:val="24"/>
              </w:rPr>
            </w:pPr>
            <w:r w:rsidRPr="003B0B87">
              <w:rPr>
                <w:rFonts w:hint="eastAsia"/>
                <w:sz w:val="24"/>
                <w:szCs w:val="24"/>
              </w:rPr>
              <w:t>基本完成</w:t>
            </w:r>
            <w:r w:rsidR="00AB68FD">
              <w:rPr>
                <w:rFonts w:hint="eastAsia"/>
                <w:sz w:val="24"/>
                <w:szCs w:val="24"/>
              </w:rPr>
              <w:t>作业</w:t>
            </w:r>
            <w:r w:rsidRPr="003B0B87">
              <w:rPr>
                <w:rFonts w:hint="eastAsia"/>
                <w:sz w:val="24"/>
                <w:szCs w:val="24"/>
              </w:rPr>
              <w:t>要求内容，结果基本准确</w:t>
            </w:r>
          </w:p>
        </w:tc>
        <w:tc>
          <w:tcPr>
            <w:tcW w:w="1701" w:type="dxa"/>
            <w:vAlign w:val="center"/>
          </w:tcPr>
          <w:p w14:paraId="4B1E91C3" w14:textId="07F9FC49" w:rsidR="003B0B87" w:rsidRPr="003B0B87" w:rsidRDefault="00AB68FD" w:rsidP="003B0B87">
            <w:pPr>
              <w:spacing w:line="300" w:lineRule="auto"/>
              <w:rPr>
                <w:rFonts w:eastAsia="黑体"/>
                <w:sz w:val="24"/>
                <w:szCs w:val="24"/>
              </w:rPr>
            </w:pPr>
            <w:r>
              <w:rPr>
                <w:rFonts w:hint="eastAsia"/>
                <w:sz w:val="24"/>
                <w:szCs w:val="24"/>
              </w:rPr>
              <w:t>作业</w:t>
            </w:r>
            <w:r w:rsidR="003B0B87" w:rsidRPr="003B0B87">
              <w:rPr>
                <w:rFonts w:hint="eastAsia"/>
                <w:sz w:val="24"/>
                <w:szCs w:val="24"/>
              </w:rPr>
              <w:t>内容较完整，结果分析较准确、撰写较规范</w:t>
            </w:r>
          </w:p>
        </w:tc>
        <w:tc>
          <w:tcPr>
            <w:tcW w:w="1701" w:type="dxa"/>
            <w:vAlign w:val="center"/>
          </w:tcPr>
          <w:p w14:paraId="6ECAC06D" w14:textId="58B771CA" w:rsidR="003B0B87" w:rsidRPr="003B0B87" w:rsidRDefault="00AB68FD" w:rsidP="003B0B87">
            <w:pPr>
              <w:spacing w:line="300" w:lineRule="auto"/>
              <w:rPr>
                <w:rFonts w:eastAsia="黑体"/>
                <w:sz w:val="24"/>
                <w:szCs w:val="24"/>
              </w:rPr>
            </w:pPr>
            <w:r>
              <w:rPr>
                <w:rFonts w:hint="eastAsia"/>
                <w:sz w:val="24"/>
                <w:szCs w:val="24"/>
              </w:rPr>
              <w:t>作业</w:t>
            </w:r>
            <w:r w:rsidR="003B0B87" w:rsidRPr="003B0B87">
              <w:rPr>
                <w:rFonts w:hint="eastAsia"/>
                <w:sz w:val="24"/>
                <w:szCs w:val="24"/>
              </w:rPr>
              <w:t>内容完整，结果分析准确、撰写认真规范</w:t>
            </w:r>
          </w:p>
        </w:tc>
      </w:tr>
      <w:tr w:rsidR="003B0B87" w:rsidRPr="00856BA3" w14:paraId="2BF63148" w14:textId="77777777" w:rsidTr="00AB68FD">
        <w:trPr>
          <w:trHeight w:val="974"/>
        </w:trPr>
        <w:tc>
          <w:tcPr>
            <w:tcW w:w="2090" w:type="dxa"/>
            <w:vAlign w:val="center"/>
          </w:tcPr>
          <w:p w14:paraId="3A1AA566" w14:textId="4932002E" w:rsidR="003B0B87" w:rsidRPr="003B0B87" w:rsidRDefault="003B0B87" w:rsidP="003B0B87">
            <w:pPr>
              <w:jc w:val="center"/>
              <w:rPr>
                <w:rFonts w:asciiTheme="minorEastAsia" w:eastAsiaTheme="minorEastAsia" w:hAnsiTheme="minorEastAsia"/>
                <w:sz w:val="24"/>
                <w:szCs w:val="24"/>
              </w:rPr>
            </w:pPr>
            <w:r w:rsidRPr="003B0B87">
              <w:rPr>
                <w:rFonts w:asciiTheme="minorEastAsia" w:eastAsiaTheme="minorEastAsia" w:hAnsiTheme="minorEastAsia" w:hint="eastAsia"/>
                <w:sz w:val="24"/>
                <w:szCs w:val="24"/>
              </w:rPr>
              <w:t>期末考试</w:t>
            </w:r>
          </w:p>
        </w:tc>
        <w:tc>
          <w:tcPr>
            <w:tcW w:w="1738" w:type="dxa"/>
            <w:vAlign w:val="center"/>
          </w:tcPr>
          <w:p w14:paraId="2B480C1A" w14:textId="2129DF59" w:rsidR="003B0B87" w:rsidRPr="003B0B87" w:rsidRDefault="003B0B87" w:rsidP="003B0B87">
            <w:pPr>
              <w:spacing w:line="300" w:lineRule="auto"/>
              <w:rPr>
                <w:rFonts w:eastAsia="黑体"/>
                <w:sz w:val="24"/>
                <w:szCs w:val="24"/>
              </w:rPr>
            </w:pPr>
            <w:r w:rsidRPr="003B0B87">
              <w:rPr>
                <w:rFonts w:hint="eastAsia"/>
                <w:sz w:val="24"/>
                <w:szCs w:val="24"/>
              </w:rPr>
              <w:t>卷面成绩</w:t>
            </w:r>
            <w:r w:rsidRPr="003B0B87">
              <w:rPr>
                <w:rFonts w:hint="eastAsia"/>
                <w:sz w:val="24"/>
                <w:szCs w:val="24"/>
              </w:rPr>
              <w:t>&lt;</w:t>
            </w:r>
            <w:r w:rsidRPr="003B0B87">
              <w:rPr>
                <w:sz w:val="24"/>
                <w:szCs w:val="24"/>
              </w:rPr>
              <w:t>60</w:t>
            </w:r>
          </w:p>
        </w:tc>
        <w:tc>
          <w:tcPr>
            <w:tcW w:w="1701" w:type="dxa"/>
            <w:vAlign w:val="center"/>
          </w:tcPr>
          <w:p w14:paraId="06051751" w14:textId="5E6A2F93" w:rsidR="003B0B87" w:rsidRPr="003B0B87" w:rsidRDefault="003B0B87" w:rsidP="003B0B87">
            <w:pPr>
              <w:spacing w:line="300" w:lineRule="auto"/>
              <w:rPr>
                <w:rFonts w:eastAsia="黑体"/>
                <w:sz w:val="24"/>
                <w:szCs w:val="24"/>
              </w:rPr>
            </w:pPr>
            <w:r w:rsidRPr="003B0B87">
              <w:rPr>
                <w:rFonts w:hint="eastAsia"/>
                <w:sz w:val="24"/>
                <w:szCs w:val="24"/>
              </w:rPr>
              <w:t>卷面成绩</w:t>
            </w:r>
            <w:r w:rsidRPr="003B0B87">
              <w:rPr>
                <w:rFonts w:hint="eastAsia"/>
                <w:sz w:val="24"/>
                <w:szCs w:val="24"/>
              </w:rPr>
              <w:t>6</w:t>
            </w:r>
            <w:r w:rsidRPr="003B0B87">
              <w:rPr>
                <w:sz w:val="24"/>
                <w:szCs w:val="24"/>
              </w:rPr>
              <w:t>0-75</w:t>
            </w:r>
          </w:p>
        </w:tc>
        <w:tc>
          <w:tcPr>
            <w:tcW w:w="1701" w:type="dxa"/>
            <w:vAlign w:val="center"/>
          </w:tcPr>
          <w:p w14:paraId="0C5C380D" w14:textId="2AAFF6DE" w:rsidR="003B0B87" w:rsidRPr="003B0B87" w:rsidRDefault="003B0B87" w:rsidP="003B0B87">
            <w:pPr>
              <w:spacing w:line="300" w:lineRule="auto"/>
              <w:rPr>
                <w:rFonts w:eastAsia="黑体"/>
                <w:sz w:val="24"/>
                <w:szCs w:val="24"/>
              </w:rPr>
            </w:pPr>
            <w:r w:rsidRPr="003B0B87">
              <w:rPr>
                <w:rFonts w:hint="eastAsia"/>
                <w:sz w:val="24"/>
                <w:szCs w:val="24"/>
              </w:rPr>
              <w:t>卷面成绩</w:t>
            </w:r>
            <w:r w:rsidRPr="003B0B87">
              <w:rPr>
                <w:rFonts w:hint="eastAsia"/>
                <w:sz w:val="24"/>
                <w:szCs w:val="24"/>
              </w:rPr>
              <w:t>7</w:t>
            </w:r>
            <w:r w:rsidRPr="003B0B87">
              <w:rPr>
                <w:sz w:val="24"/>
                <w:szCs w:val="24"/>
              </w:rPr>
              <w:t>5-90</w:t>
            </w:r>
          </w:p>
        </w:tc>
        <w:tc>
          <w:tcPr>
            <w:tcW w:w="1701" w:type="dxa"/>
            <w:vAlign w:val="center"/>
          </w:tcPr>
          <w:p w14:paraId="48DEF1FC" w14:textId="3B9E5BAB" w:rsidR="003B0B87" w:rsidRPr="003B0B87" w:rsidRDefault="003B0B87" w:rsidP="003B0B87">
            <w:pPr>
              <w:spacing w:line="300" w:lineRule="auto"/>
              <w:rPr>
                <w:rFonts w:eastAsia="黑体"/>
                <w:sz w:val="24"/>
                <w:szCs w:val="24"/>
              </w:rPr>
            </w:pPr>
            <w:r w:rsidRPr="003B0B87">
              <w:rPr>
                <w:rFonts w:hint="eastAsia"/>
                <w:sz w:val="24"/>
                <w:szCs w:val="24"/>
              </w:rPr>
              <w:t>卷面成绩</w:t>
            </w:r>
            <w:r w:rsidRPr="003B0B87">
              <w:rPr>
                <w:rFonts w:hint="eastAsia"/>
                <w:sz w:val="24"/>
                <w:szCs w:val="24"/>
              </w:rPr>
              <w:t>&gt;</w:t>
            </w:r>
            <w:r w:rsidRPr="003B0B87">
              <w:rPr>
                <w:sz w:val="24"/>
                <w:szCs w:val="24"/>
              </w:rPr>
              <w:t>90</w:t>
            </w:r>
          </w:p>
        </w:tc>
      </w:tr>
    </w:tbl>
    <w:p w14:paraId="53D681A1" w14:textId="77777777" w:rsidR="00AB68FD" w:rsidRDefault="00AB68FD" w:rsidP="00B942FA">
      <w:pPr>
        <w:spacing w:line="300" w:lineRule="auto"/>
        <w:rPr>
          <w:rFonts w:eastAsia="黑体"/>
          <w:sz w:val="28"/>
          <w:szCs w:val="28"/>
        </w:rPr>
      </w:pPr>
      <w:bookmarkStart w:id="0" w:name="_引言"/>
      <w:bookmarkEnd w:id="0"/>
    </w:p>
    <w:p w14:paraId="6A227E82" w14:textId="35493080" w:rsidR="00ED4FF0" w:rsidRPr="00B942FA" w:rsidRDefault="00090489" w:rsidP="00B942FA">
      <w:pPr>
        <w:spacing w:line="300" w:lineRule="auto"/>
        <w:rPr>
          <w:rFonts w:eastAsia="黑体"/>
          <w:sz w:val="28"/>
          <w:szCs w:val="28"/>
        </w:rPr>
      </w:pPr>
      <w:r w:rsidRPr="00B942FA">
        <w:rPr>
          <w:rFonts w:eastAsia="黑体" w:hint="eastAsia"/>
          <w:sz w:val="28"/>
          <w:szCs w:val="28"/>
        </w:rPr>
        <w:t>五</w:t>
      </w:r>
      <w:r w:rsidR="00ED4FF0" w:rsidRPr="00B942FA">
        <w:rPr>
          <w:rFonts w:eastAsia="黑体" w:hint="eastAsia"/>
          <w:sz w:val="28"/>
          <w:szCs w:val="28"/>
        </w:rPr>
        <w:t>、</w:t>
      </w:r>
      <w:r w:rsidR="003D66E7" w:rsidRPr="00B942FA">
        <w:rPr>
          <w:rFonts w:eastAsia="黑体" w:hint="eastAsia"/>
          <w:sz w:val="28"/>
          <w:szCs w:val="28"/>
        </w:rPr>
        <w:t>教材与参考</w:t>
      </w:r>
      <w:r w:rsidR="00960CA0">
        <w:rPr>
          <w:rFonts w:eastAsia="黑体" w:hint="eastAsia"/>
          <w:sz w:val="28"/>
          <w:szCs w:val="28"/>
        </w:rPr>
        <w:t>资料</w:t>
      </w:r>
    </w:p>
    <w:p w14:paraId="68AF42CF" w14:textId="4A294066" w:rsidR="00650913" w:rsidRPr="00B942FA" w:rsidRDefault="00650913" w:rsidP="00AB68FD">
      <w:pPr>
        <w:spacing w:line="300" w:lineRule="auto"/>
        <w:ind w:firstLineChars="200" w:firstLine="480"/>
        <w:rPr>
          <w:rFonts w:eastAsia="黑体"/>
          <w:sz w:val="28"/>
          <w:szCs w:val="28"/>
        </w:rPr>
      </w:pPr>
      <w:r w:rsidRPr="004E51F2">
        <w:rPr>
          <w:rFonts w:eastAsia="黑体" w:hint="eastAsia"/>
          <w:sz w:val="24"/>
          <w:szCs w:val="24"/>
        </w:rPr>
        <w:t>主要参考</w:t>
      </w:r>
      <w:r w:rsidR="004E51F2">
        <w:rPr>
          <w:rFonts w:eastAsia="黑体" w:hint="eastAsia"/>
          <w:sz w:val="24"/>
          <w:szCs w:val="24"/>
        </w:rPr>
        <w:t>资料</w:t>
      </w:r>
      <w:r w:rsidR="00090489" w:rsidRPr="004E51F2">
        <w:rPr>
          <w:rFonts w:eastAsia="黑体" w:hint="eastAsia"/>
          <w:sz w:val="24"/>
          <w:szCs w:val="24"/>
        </w:rPr>
        <w:t>：</w:t>
      </w:r>
      <w:r w:rsidR="00090489" w:rsidRPr="00B942FA">
        <w:rPr>
          <w:rFonts w:eastAsia="黑体" w:hint="eastAsia"/>
          <w:sz w:val="28"/>
          <w:szCs w:val="28"/>
        </w:rPr>
        <w:t xml:space="preserve"> </w:t>
      </w:r>
    </w:p>
    <w:p w14:paraId="12FF6A59" w14:textId="6B9F83B7" w:rsidR="00AB68FD" w:rsidRDefault="00AB68FD" w:rsidP="00AB68FD">
      <w:pPr>
        <w:spacing w:line="360" w:lineRule="auto"/>
        <w:ind w:firstLine="480"/>
        <w:rPr>
          <w:sz w:val="24"/>
        </w:rPr>
      </w:pPr>
      <w:r w:rsidRPr="00466E87">
        <w:rPr>
          <w:sz w:val="24"/>
        </w:rPr>
        <w:t xml:space="preserve">1. </w:t>
      </w:r>
      <w:r w:rsidRPr="00466E87">
        <w:rPr>
          <w:sz w:val="24"/>
        </w:rPr>
        <w:t>单斌，陈征征，陈蓉，材料学的纳米尺度计算模拟：从基本原理到算法实现，华中科技大学出版社，</w:t>
      </w:r>
      <w:r w:rsidRPr="00466E87">
        <w:rPr>
          <w:sz w:val="24"/>
        </w:rPr>
        <w:t>2015</w:t>
      </w:r>
    </w:p>
    <w:p w14:paraId="126ABE30" w14:textId="29441E3F" w:rsidR="00AB68FD" w:rsidRPr="00466E87" w:rsidRDefault="00AB68FD" w:rsidP="00AB68FD">
      <w:pPr>
        <w:spacing w:line="360" w:lineRule="auto"/>
        <w:ind w:firstLine="480"/>
        <w:rPr>
          <w:sz w:val="24"/>
        </w:rPr>
      </w:pPr>
      <w:r w:rsidRPr="00466E87">
        <w:rPr>
          <w:sz w:val="24"/>
        </w:rPr>
        <w:t xml:space="preserve">2. </w:t>
      </w:r>
      <w:proofErr w:type="gramStart"/>
      <w:r w:rsidRPr="00466E87">
        <w:rPr>
          <w:sz w:val="24"/>
        </w:rPr>
        <w:t>严六明</w:t>
      </w:r>
      <w:proofErr w:type="gramEnd"/>
      <w:r w:rsidRPr="00466E87">
        <w:rPr>
          <w:sz w:val="24"/>
        </w:rPr>
        <w:t>，朱素华，分子动力学模拟的理论与实践，科学出版社，</w:t>
      </w:r>
      <w:r w:rsidRPr="00466E87">
        <w:rPr>
          <w:sz w:val="24"/>
        </w:rPr>
        <w:t>2013</w:t>
      </w:r>
    </w:p>
    <w:p w14:paraId="4B8C083C" w14:textId="77777777" w:rsidR="00AB68FD" w:rsidRDefault="00AB68FD" w:rsidP="00AB68FD">
      <w:pPr>
        <w:spacing w:line="300" w:lineRule="auto"/>
        <w:rPr>
          <w:rFonts w:eastAsia="黑体"/>
          <w:sz w:val="28"/>
          <w:szCs w:val="28"/>
        </w:rPr>
      </w:pPr>
    </w:p>
    <w:p w14:paraId="1C6BC8E6" w14:textId="49FEB5AA" w:rsidR="004E51F2" w:rsidRDefault="004E51F2" w:rsidP="00AB68FD">
      <w:pPr>
        <w:spacing w:line="300" w:lineRule="auto"/>
        <w:rPr>
          <w:rFonts w:eastAsia="黑体"/>
          <w:sz w:val="28"/>
          <w:szCs w:val="28"/>
        </w:rPr>
      </w:pPr>
      <w:r w:rsidRPr="004E51F2">
        <w:rPr>
          <w:rFonts w:eastAsia="黑体" w:hint="eastAsia"/>
          <w:sz w:val="28"/>
          <w:szCs w:val="28"/>
        </w:rPr>
        <w:t>六、</w:t>
      </w:r>
      <w:r>
        <w:rPr>
          <w:rFonts w:eastAsia="黑体" w:hint="eastAsia"/>
          <w:sz w:val="28"/>
          <w:szCs w:val="28"/>
        </w:rPr>
        <w:t>其它说明</w:t>
      </w:r>
    </w:p>
    <w:p w14:paraId="66158E9F" w14:textId="2C5D0E08" w:rsidR="00AB68FD" w:rsidRDefault="00AB68FD" w:rsidP="00AB68FD">
      <w:pPr>
        <w:pStyle w:val="p0"/>
        <w:spacing w:before="0" w:beforeAutospacing="0" w:after="0" w:afterAutospacing="0" w:line="300" w:lineRule="auto"/>
        <w:ind w:firstLineChars="200" w:firstLine="480"/>
        <w:jc w:val="both"/>
        <w:rPr>
          <w:rFonts w:asciiTheme="minorEastAsia" w:eastAsiaTheme="minorEastAsia" w:hAnsiTheme="minorEastAsia"/>
          <w:bdr w:val="none" w:sz="0" w:space="0" w:color="auto" w:frame="1"/>
        </w:rPr>
      </w:pPr>
      <w:r w:rsidRPr="00AB68FD">
        <w:rPr>
          <w:rFonts w:asciiTheme="minorEastAsia" w:eastAsiaTheme="minorEastAsia" w:hAnsiTheme="minorEastAsia" w:hint="eastAsia"/>
          <w:bdr w:val="none" w:sz="0" w:space="0" w:color="auto" w:frame="1"/>
        </w:rPr>
        <w:t>无</w:t>
      </w:r>
    </w:p>
    <w:p w14:paraId="08F0170F" w14:textId="7DB15F3B" w:rsidR="00AB68FD" w:rsidRDefault="00AB68FD" w:rsidP="00AB68FD">
      <w:pPr>
        <w:pStyle w:val="p0"/>
        <w:spacing w:before="0" w:beforeAutospacing="0" w:after="0" w:afterAutospacing="0" w:line="300" w:lineRule="auto"/>
        <w:ind w:firstLineChars="200" w:firstLine="480"/>
        <w:jc w:val="both"/>
        <w:rPr>
          <w:rFonts w:asciiTheme="minorEastAsia" w:eastAsiaTheme="minorEastAsia" w:hAnsiTheme="minorEastAsia"/>
          <w:bdr w:val="none" w:sz="0" w:space="0" w:color="auto" w:frame="1"/>
        </w:rPr>
      </w:pPr>
    </w:p>
    <w:p w14:paraId="189F50E6" w14:textId="32EF41C6" w:rsidR="00AB68FD" w:rsidRDefault="00AB68FD" w:rsidP="00AB68FD">
      <w:pPr>
        <w:pStyle w:val="p0"/>
        <w:spacing w:before="0" w:beforeAutospacing="0" w:after="0" w:afterAutospacing="0" w:line="300" w:lineRule="auto"/>
        <w:ind w:firstLineChars="200" w:firstLine="480"/>
        <w:jc w:val="both"/>
        <w:rPr>
          <w:rFonts w:asciiTheme="minorEastAsia" w:eastAsiaTheme="minorEastAsia" w:hAnsiTheme="minorEastAsia"/>
          <w:bdr w:val="none" w:sz="0" w:space="0" w:color="auto" w:frame="1"/>
        </w:rPr>
      </w:pPr>
    </w:p>
    <w:p w14:paraId="1FBB27F1" w14:textId="69F80850" w:rsidR="00AB68FD" w:rsidRDefault="00AB68FD" w:rsidP="00AB68FD">
      <w:pPr>
        <w:pStyle w:val="p0"/>
        <w:spacing w:before="0" w:beforeAutospacing="0" w:after="0" w:afterAutospacing="0" w:line="300" w:lineRule="auto"/>
        <w:ind w:firstLineChars="200" w:firstLine="480"/>
        <w:jc w:val="both"/>
        <w:rPr>
          <w:rFonts w:asciiTheme="minorEastAsia" w:eastAsiaTheme="minorEastAsia" w:hAnsiTheme="minorEastAsia"/>
          <w:bdr w:val="none" w:sz="0" w:space="0" w:color="auto" w:frame="1"/>
        </w:rPr>
      </w:pPr>
    </w:p>
    <w:p w14:paraId="6B63D501" w14:textId="77777777" w:rsidR="00AB68FD" w:rsidRPr="00AB68FD" w:rsidRDefault="00AB68FD" w:rsidP="00AB68FD">
      <w:pPr>
        <w:pStyle w:val="p0"/>
        <w:spacing w:before="0" w:beforeAutospacing="0" w:after="0" w:afterAutospacing="0" w:line="300" w:lineRule="auto"/>
        <w:ind w:firstLineChars="200" w:firstLine="480"/>
        <w:jc w:val="both"/>
        <w:rPr>
          <w:rFonts w:asciiTheme="minorEastAsia" w:eastAsiaTheme="minorEastAsia" w:hAnsiTheme="minorEastAsia"/>
          <w:bdr w:val="none" w:sz="0" w:space="0" w:color="auto" w:frame="1"/>
        </w:rPr>
      </w:pPr>
    </w:p>
    <w:p w14:paraId="6E06D414" w14:textId="4EFDBE3E" w:rsidR="004E51F2" w:rsidRDefault="004E51F2" w:rsidP="00B942FA">
      <w:pPr>
        <w:pStyle w:val="p0"/>
        <w:spacing w:before="0" w:beforeAutospacing="0" w:after="0" w:afterAutospacing="0" w:line="300" w:lineRule="auto"/>
        <w:jc w:val="both"/>
        <w:rPr>
          <w:rFonts w:ascii="黑体" w:eastAsia="黑体" w:hAnsi="黑体"/>
          <w:bdr w:val="none" w:sz="0" w:space="0" w:color="auto" w:frame="1"/>
        </w:rPr>
      </w:pPr>
      <w:r>
        <w:rPr>
          <w:rFonts w:ascii="黑体" w:eastAsia="黑体" w:hAnsi="黑体" w:hint="eastAsia"/>
          <w:bdr w:val="none" w:sz="0" w:space="0" w:color="auto" w:frame="1"/>
        </w:rPr>
        <w:t>大纲执笔人</w:t>
      </w:r>
      <w:r w:rsidR="00093D1A">
        <w:rPr>
          <w:rFonts w:ascii="黑体" w:eastAsia="黑体" w:hAnsi="黑体" w:hint="eastAsia"/>
          <w:bdr w:val="none" w:sz="0" w:space="0" w:color="auto" w:frame="1"/>
        </w:rPr>
        <w:t>：</w:t>
      </w:r>
      <w:r w:rsidR="00AB68FD">
        <w:rPr>
          <w:rFonts w:ascii="黑体" w:eastAsia="黑体" w:hAnsi="黑体" w:hint="eastAsia"/>
          <w:bdr w:val="none" w:sz="0" w:space="0" w:color="auto" w:frame="1"/>
        </w:rPr>
        <w:t>张军、李振</w:t>
      </w:r>
      <w:r w:rsidR="00093D1A">
        <w:rPr>
          <w:rFonts w:ascii="黑体" w:eastAsia="黑体" w:hAnsi="黑体" w:hint="eastAsia"/>
          <w:bdr w:val="none" w:sz="0" w:space="0" w:color="auto" w:frame="1"/>
        </w:rPr>
        <w:t xml:space="preserve">    </w:t>
      </w:r>
      <w:r>
        <w:rPr>
          <w:rFonts w:ascii="黑体" w:eastAsia="黑体" w:hAnsi="黑体" w:hint="eastAsia"/>
          <w:bdr w:val="none" w:sz="0" w:space="0" w:color="auto" w:frame="1"/>
        </w:rPr>
        <w:t xml:space="preserve">  </w:t>
      </w:r>
      <w:r w:rsidR="00093D1A">
        <w:rPr>
          <w:rFonts w:ascii="黑体" w:eastAsia="黑体" w:hAnsi="黑体" w:hint="eastAsia"/>
          <w:bdr w:val="none" w:sz="0" w:space="0" w:color="auto" w:frame="1"/>
        </w:rPr>
        <w:t xml:space="preserve">  </w:t>
      </w:r>
      <w:r w:rsidR="00090489">
        <w:rPr>
          <w:rFonts w:ascii="黑体" w:eastAsia="黑体" w:hAnsi="黑体" w:hint="eastAsia"/>
          <w:bdr w:val="none" w:sz="0" w:space="0" w:color="auto" w:frame="1"/>
        </w:rPr>
        <w:t>审核</w:t>
      </w:r>
      <w:r>
        <w:rPr>
          <w:rFonts w:ascii="黑体" w:eastAsia="黑体" w:hAnsi="黑体" w:hint="eastAsia"/>
          <w:bdr w:val="none" w:sz="0" w:space="0" w:color="auto" w:frame="1"/>
        </w:rPr>
        <w:t>人（学位点负责人）：</w:t>
      </w:r>
    </w:p>
    <w:p w14:paraId="1702E9C5" w14:textId="77777777" w:rsidR="00090489" w:rsidRDefault="00E26ED4" w:rsidP="00B942FA">
      <w:pPr>
        <w:pStyle w:val="p0"/>
        <w:spacing w:before="0" w:beforeAutospacing="0" w:after="0" w:afterAutospacing="0" w:line="300" w:lineRule="auto"/>
        <w:jc w:val="both"/>
        <w:rPr>
          <w:rFonts w:ascii="inherit" w:hAnsi="inherit" w:hint="eastAsia"/>
          <w:sz w:val="23"/>
          <w:szCs w:val="23"/>
        </w:rPr>
      </w:pPr>
      <w:r>
        <w:rPr>
          <w:rFonts w:ascii="Calibri" w:eastAsia="黑体" w:hAnsi="Calibri" w:cs="Calibri"/>
          <w:bdr w:val="none" w:sz="0" w:space="0" w:color="auto" w:frame="1"/>
        </w:rPr>
        <w:t xml:space="preserve">                     </w:t>
      </w:r>
    </w:p>
    <w:p w14:paraId="65CEF09F" w14:textId="77777777" w:rsidR="00830930" w:rsidRPr="00FE366A" w:rsidRDefault="00090489" w:rsidP="00FE366A">
      <w:pPr>
        <w:pStyle w:val="p0"/>
        <w:spacing w:before="0" w:beforeAutospacing="0" w:after="0" w:afterAutospacing="0" w:line="300" w:lineRule="auto"/>
        <w:ind w:firstLineChars="250" w:firstLine="600"/>
        <w:jc w:val="both"/>
        <w:rPr>
          <w:rFonts w:ascii="inherit" w:hAnsi="inherit" w:hint="eastAsia"/>
          <w:sz w:val="23"/>
          <w:szCs w:val="23"/>
        </w:rPr>
      </w:pPr>
      <w:r>
        <w:rPr>
          <w:rFonts w:ascii="Calibri" w:eastAsia="黑体" w:hAnsi="Calibri" w:cs="Calibri" w:hint="eastAsia"/>
          <w:bdr w:val="none" w:sz="0" w:space="0" w:color="auto" w:frame="1"/>
        </w:rPr>
        <w:t xml:space="preserve">  </w:t>
      </w:r>
      <w:r w:rsidR="00E26ED4">
        <w:rPr>
          <w:rFonts w:ascii="Calibri" w:eastAsia="黑体" w:hAnsi="Calibri" w:cs="Calibri"/>
          <w:bdr w:val="none" w:sz="0" w:space="0" w:color="auto" w:frame="1"/>
        </w:rPr>
        <w:t xml:space="preserve">                       </w:t>
      </w:r>
      <w:r w:rsidR="00093D1A">
        <w:rPr>
          <w:rFonts w:ascii="Calibri" w:eastAsia="黑体" w:hAnsi="Calibri" w:cs="Calibri"/>
          <w:bdr w:val="none" w:sz="0" w:space="0" w:color="auto" w:frame="1"/>
        </w:rPr>
        <w:t>分管院长</w:t>
      </w:r>
      <w:r>
        <w:rPr>
          <w:rFonts w:ascii="黑体" w:eastAsia="黑体" w:hAnsi="黑体" w:hint="eastAsia"/>
          <w:bdr w:val="none" w:sz="0" w:space="0" w:color="auto" w:frame="1"/>
        </w:rPr>
        <w:t>签字：</w:t>
      </w:r>
    </w:p>
    <w:sectPr w:rsidR="00830930" w:rsidRPr="00FE36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DD5F8" w14:textId="77777777" w:rsidR="006064C8" w:rsidRDefault="006064C8" w:rsidP="0063419D">
      <w:pPr>
        <w:spacing w:line="240" w:lineRule="auto"/>
      </w:pPr>
      <w:r>
        <w:separator/>
      </w:r>
    </w:p>
  </w:endnote>
  <w:endnote w:type="continuationSeparator" w:id="0">
    <w:p w14:paraId="1460867B" w14:textId="77777777" w:rsidR="006064C8" w:rsidRDefault="006064C8" w:rsidP="006341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263D4" w14:textId="77777777" w:rsidR="006064C8" w:rsidRDefault="006064C8" w:rsidP="0063419D">
      <w:pPr>
        <w:spacing w:line="240" w:lineRule="auto"/>
      </w:pPr>
      <w:r>
        <w:separator/>
      </w:r>
    </w:p>
  </w:footnote>
  <w:footnote w:type="continuationSeparator" w:id="0">
    <w:p w14:paraId="735C5FA5" w14:textId="77777777" w:rsidR="006064C8" w:rsidRDefault="006064C8" w:rsidP="006341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454A9"/>
    <w:multiLevelType w:val="hybridMultilevel"/>
    <w:tmpl w:val="7724218C"/>
    <w:lvl w:ilvl="0" w:tplc="F244AFCA">
      <w:start w:val="1"/>
      <w:numFmt w:val="decimal"/>
      <w:lvlText w:val="%1．"/>
      <w:lvlJc w:val="left"/>
      <w:pPr>
        <w:ind w:left="643" w:hanging="360"/>
      </w:pPr>
      <w:rPr>
        <w:rFonts w:hint="default"/>
        <w:color w:val="auto"/>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num w:numId="1" w16cid:durableId="2044285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454"/>
    <w:rsid w:val="000041B9"/>
    <w:rsid w:val="0001107E"/>
    <w:rsid w:val="000643E0"/>
    <w:rsid w:val="00090489"/>
    <w:rsid w:val="00093D1A"/>
    <w:rsid w:val="00094CC5"/>
    <w:rsid w:val="000A1C5B"/>
    <w:rsid w:val="000B143C"/>
    <w:rsid w:val="001915DF"/>
    <w:rsid w:val="001E7D5D"/>
    <w:rsid w:val="00240802"/>
    <w:rsid w:val="00241F4E"/>
    <w:rsid w:val="002E7D7D"/>
    <w:rsid w:val="002F75BF"/>
    <w:rsid w:val="00323AF7"/>
    <w:rsid w:val="00354536"/>
    <w:rsid w:val="0039639C"/>
    <w:rsid w:val="003B0B87"/>
    <w:rsid w:val="003C6961"/>
    <w:rsid w:val="003D66E7"/>
    <w:rsid w:val="0040341E"/>
    <w:rsid w:val="004B3200"/>
    <w:rsid w:val="004B4AA1"/>
    <w:rsid w:val="004E51F2"/>
    <w:rsid w:val="00543371"/>
    <w:rsid w:val="00554B56"/>
    <w:rsid w:val="00576454"/>
    <w:rsid w:val="005B64AD"/>
    <w:rsid w:val="006064C8"/>
    <w:rsid w:val="00606F64"/>
    <w:rsid w:val="00607B06"/>
    <w:rsid w:val="0063419D"/>
    <w:rsid w:val="00650913"/>
    <w:rsid w:val="00765981"/>
    <w:rsid w:val="007D4786"/>
    <w:rsid w:val="007E0789"/>
    <w:rsid w:val="00805168"/>
    <w:rsid w:val="00830930"/>
    <w:rsid w:val="00837079"/>
    <w:rsid w:val="0085241C"/>
    <w:rsid w:val="00856BA3"/>
    <w:rsid w:val="00865618"/>
    <w:rsid w:val="008972CB"/>
    <w:rsid w:val="00960CA0"/>
    <w:rsid w:val="009906F4"/>
    <w:rsid w:val="009C5397"/>
    <w:rsid w:val="00A15452"/>
    <w:rsid w:val="00A23081"/>
    <w:rsid w:val="00A6174B"/>
    <w:rsid w:val="00AB68FD"/>
    <w:rsid w:val="00AD0EE2"/>
    <w:rsid w:val="00AE2C3E"/>
    <w:rsid w:val="00B1173D"/>
    <w:rsid w:val="00B942FA"/>
    <w:rsid w:val="00C23DA2"/>
    <w:rsid w:val="00C63F15"/>
    <w:rsid w:val="00E034C9"/>
    <w:rsid w:val="00E253F4"/>
    <w:rsid w:val="00E26ED4"/>
    <w:rsid w:val="00E34506"/>
    <w:rsid w:val="00E52144"/>
    <w:rsid w:val="00E651A8"/>
    <w:rsid w:val="00E735AD"/>
    <w:rsid w:val="00E73C4E"/>
    <w:rsid w:val="00EB2CF3"/>
    <w:rsid w:val="00EC3E80"/>
    <w:rsid w:val="00ED4FF0"/>
    <w:rsid w:val="00EE5924"/>
    <w:rsid w:val="00F36487"/>
    <w:rsid w:val="00FA699B"/>
    <w:rsid w:val="00FE366A"/>
    <w:rsid w:val="00FF4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268E2"/>
  <w15:chartTrackingRefBased/>
  <w15:docId w15:val="{75F59134-B0EA-4801-8E0E-2249F3BE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454"/>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76454"/>
    <w:pPr>
      <w:adjustRightInd/>
      <w:spacing w:line="240" w:lineRule="auto"/>
      <w:textAlignment w:val="auto"/>
    </w:pPr>
    <w:rPr>
      <w:rFonts w:ascii="宋体" w:hAnsi="Courier New" w:cs="Courier New"/>
      <w:kern w:val="2"/>
      <w:szCs w:val="21"/>
    </w:rPr>
  </w:style>
  <w:style w:type="character" w:customStyle="1" w:styleId="a4">
    <w:name w:val="纯文本 字符"/>
    <w:basedOn w:val="a0"/>
    <w:link w:val="a3"/>
    <w:rsid w:val="00576454"/>
    <w:rPr>
      <w:rFonts w:ascii="宋体" w:eastAsia="宋体" w:hAnsi="Courier New" w:cs="Courier New"/>
      <w:szCs w:val="21"/>
    </w:rPr>
  </w:style>
  <w:style w:type="table" w:styleId="a5">
    <w:name w:val="Table Grid"/>
    <w:basedOn w:val="a1"/>
    <w:uiPriority w:val="39"/>
    <w:rsid w:val="00554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3419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7">
    <w:name w:val="页眉 字符"/>
    <w:basedOn w:val="a0"/>
    <w:link w:val="a6"/>
    <w:uiPriority w:val="99"/>
    <w:rsid w:val="0063419D"/>
    <w:rPr>
      <w:rFonts w:ascii="Times New Roman" w:eastAsia="宋体" w:hAnsi="Times New Roman" w:cs="Times New Roman"/>
      <w:kern w:val="0"/>
      <w:sz w:val="18"/>
      <w:szCs w:val="18"/>
    </w:rPr>
  </w:style>
  <w:style w:type="paragraph" w:styleId="a8">
    <w:name w:val="footer"/>
    <w:basedOn w:val="a"/>
    <w:link w:val="a9"/>
    <w:uiPriority w:val="99"/>
    <w:unhideWhenUsed/>
    <w:rsid w:val="0063419D"/>
    <w:pPr>
      <w:tabs>
        <w:tab w:val="center" w:pos="4153"/>
        <w:tab w:val="right" w:pos="8306"/>
      </w:tabs>
      <w:snapToGrid w:val="0"/>
      <w:spacing w:line="240" w:lineRule="atLeast"/>
      <w:jc w:val="left"/>
    </w:pPr>
    <w:rPr>
      <w:sz w:val="18"/>
      <w:szCs w:val="18"/>
    </w:rPr>
  </w:style>
  <w:style w:type="character" w:customStyle="1" w:styleId="a9">
    <w:name w:val="页脚 字符"/>
    <w:basedOn w:val="a0"/>
    <w:link w:val="a8"/>
    <w:uiPriority w:val="99"/>
    <w:rsid w:val="0063419D"/>
    <w:rPr>
      <w:rFonts w:ascii="Times New Roman" w:eastAsia="宋体" w:hAnsi="Times New Roman" w:cs="Times New Roman"/>
      <w:kern w:val="0"/>
      <w:sz w:val="18"/>
      <w:szCs w:val="18"/>
    </w:rPr>
  </w:style>
  <w:style w:type="paragraph" w:customStyle="1" w:styleId="p0">
    <w:name w:val="p0"/>
    <w:basedOn w:val="a"/>
    <w:rsid w:val="00090489"/>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aa">
    <w:name w:val="Balloon Text"/>
    <w:basedOn w:val="a"/>
    <w:link w:val="ab"/>
    <w:uiPriority w:val="99"/>
    <w:semiHidden/>
    <w:unhideWhenUsed/>
    <w:rsid w:val="00093D1A"/>
    <w:pPr>
      <w:spacing w:line="240" w:lineRule="auto"/>
    </w:pPr>
    <w:rPr>
      <w:sz w:val="18"/>
      <w:szCs w:val="18"/>
    </w:rPr>
  </w:style>
  <w:style w:type="character" w:customStyle="1" w:styleId="ab">
    <w:name w:val="批注框文本 字符"/>
    <w:basedOn w:val="a0"/>
    <w:link w:val="aa"/>
    <w:uiPriority w:val="99"/>
    <w:semiHidden/>
    <w:rsid w:val="00093D1A"/>
    <w:rPr>
      <w:rFonts w:ascii="Times New Roman" w:eastAsia="宋体" w:hAnsi="Times New Roman" w:cs="Times New Roman"/>
      <w:kern w:val="0"/>
      <w:sz w:val="18"/>
      <w:szCs w:val="18"/>
    </w:rPr>
  </w:style>
  <w:style w:type="paragraph" w:styleId="ac">
    <w:name w:val="List Paragraph"/>
    <w:basedOn w:val="a"/>
    <w:uiPriority w:val="34"/>
    <w:qFormat/>
    <w:rsid w:val="004E51F2"/>
    <w:pPr>
      <w:ind w:firstLineChars="200" w:firstLine="420"/>
    </w:pPr>
  </w:style>
  <w:style w:type="paragraph" w:customStyle="1" w:styleId="ad">
    <w:basedOn w:val="a"/>
    <w:next w:val="ac"/>
    <w:qFormat/>
    <w:rsid w:val="003B0B87"/>
    <w:pPr>
      <w:adjustRightInd/>
      <w:spacing w:line="300" w:lineRule="auto"/>
      <w:ind w:firstLineChars="200" w:firstLine="420"/>
      <w:textAlignment w:val="auto"/>
    </w:pPr>
    <w:rPr>
      <w:rFonts w:ascii="Calibri" w:hAnsi="Calibr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48553">
      <w:bodyDiv w:val="1"/>
      <w:marLeft w:val="0"/>
      <w:marRight w:val="0"/>
      <w:marTop w:val="0"/>
      <w:marBottom w:val="0"/>
      <w:divBdr>
        <w:top w:val="none" w:sz="0" w:space="0" w:color="auto"/>
        <w:left w:val="none" w:sz="0" w:space="0" w:color="auto"/>
        <w:bottom w:val="none" w:sz="0" w:space="0" w:color="auto"/>
        <w:right w:val="none" w:sz="0" w:space="0" w:color="auto"/>
      </w:divBdr>
      <w:divsChild>
        <w:div w:id="1579752161">
          <w:marLeft w:val="0"/>
          <w:marRight w:val="0"/>
          <w:marTop w:val="0"/>
          <w:marBottom w:val="0"/>
          <w:divBdr>
            <w:top w:val="none" w:sz="0" w:space="0" w:color="auto"/>
            <w:left w:val="none" w:sz="0" w:space="0" w:color="auto"/>
            <w:bottom w:val="none" w:sz="0" w:space="0" w:color="auto"/>
            <w:right w:val="none" w:sz="0" w:space="0" w:color="auto"/>
          </w:divBdr>
          <w:divsChild>
            <w:div w:id="1061909234">
              <w:marLeft w:val="0"/>
              <w:marRight w:val="0"/>
              <w:marTop w:val="150"/>
              <w:marBottom w:val="0"/>
              <w:divBdr>
                <w:top w:val="none" w:sz="0" w:space="0" w:color="auto"/>
                <w:left w:val="none" w:sz="0" w:space="0" w:color="auto"/>
                <w:bottom w:val="none" w:sz="0" w:space="0" w:color="auto"/>
                <w:right w:val="none" w:sz="0" w:space="0" w:color="auto"/>
              </w:divBdr>
              <w:divsChild>
                <w:div w:id="969551143">
                  <w:marLeft w:val="0"/>
                  <w:marRight w:val="0"/>
                  <w:marTop w:val="0"/>
                  <w:marBottom w:val="0"/>
                  <w:divBdr>
                    <w:top w:val="none" w:sz="0" w:space="0" w:color="auto"/>
                    <w:left w:val="none" w:sz="0" w:space="0" w:color="auto"/>
                    <w:bottom w:val="none" w:sz="0" w:space="0" w:color="auto"/>
                    <w:right w:val="none" w:sz="0" w:space="0" w:color="auto"/>
                  </w:divBdr>
                  <w:divsChild>
                    <w:div w:id="209420248">
                      <w:marLeft w:val="0"/>
                      <w:marRight w:val="0"/>
                      <w:marTop w:val="0"/>
                      <w:marBottom w:val="0"/>
                      <w:divBdr>
                        <w:top w:val="none" w:sz="0" w:space="0" w:color="auto"/>
                        <w:left w:val="none" w:sz="0" w:space="0" w:color="auto"/>
                        <w:bottom w:val="none" w:sz="0" w:space="0" w:color="auto"/>
                        <w:right w:val="none" w:sz="0" w:space="0" w:color="auto"/>
                      </w:divBdr>
                      <w:divsChild>
                        <w:div w:id="2000304472">
                          <w:marLeft w:val="0"/>
                          <w:marRight w:val="0"/>
                          <w:marTop w:val="0"/>
                          <w:marBottom w:val="0"/>
                          <w:divBdr>
                            <w:top w:val="single" w:sz="6" w:space="0" w:color="89C0E9"/>
                            <w:left w:val="single" w:sz="6" w:space="0" w:color="89C0E9"/>
                            <w:bottom w:val="single" w:sz="6" w:space="0" w:color="89C0E9"/>
                            <w:right w:val="single" w:sz="6" w:space="0" w:color="89C0E9"/>
                          </w:divBdr>
                          <w:divsChild>
                            <w:div w:id="144320234">
                              <w:marLeft w:val="0"/>
                              <w:marRight w:val="0"/>
                              <w:marTop w:val="0"/>
                              <w:marBottom w:val="0"/>
                              <w:divBdr>
                                <w:top w:val="none" w:sz="0" w:space="0" w:color="auto"/>
                                <w:left w:val="none" w:sz="0" w:space="0" w:color="auto"/>
                                <w:bottom w:val="none" w:sz="0" w:space="0" w:color="auto"/>
                                <w:right w:val="none" w:sz="0" w:space="0" w:color="auto"/>
                              </w:divBdr>
                              <w:divsChild>
                                <w:div w:id="941377928">
                                  <w:marLeft w:val="0"/>
                                  <w:marRight w:val="0"/>
                                  <w:marTop w:val="0"/>
                                  <w:marBottom w:val="0"/>
                                  <w:divBdr>
                                    <w:top w:val="none" w:sz="0" w:space="0" w:color="auto"/>
                                    <w:left w:val="none" w:sz="0" w:space="0" w:color="auto"/>
                                    <w:bottom w:val="none" w:sz="0" w:space="0" w:color="auto"/>
                                    <w:right w:val="none" w:sz="0" w:space="0" w:color="auto"/>
                                  </w:divBdr>
                                  <w:divsChild>
                                    <w:div w:id="8344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5</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zadmin</dc:creator>
  <cp:keywords/>
  <dc:description/>
  <cp:lastModifiedBy>Zhen Li</cp:lastModifiedBy>
  <cp:revision>30</cp:revision>
  <cp:lastPrinted>2018-06-27T07:57:00Z</cp:lastPrinted>
  <dcterms:created xsi:type="dcterms:W3CDTF">2018-06-25T07:44:00Z</dcterms:created>
  <dcterms:modified xsi:type="dcterms:W3CDTF">2022-07-12T15:13:00Z</dcterms:modified>
</cp:coreProperties>
</file>